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19" w:rsidRDefault="00165919" w:rsidP="00165919">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rsidR="00165919" w:rsidRPr="00DA4C2F" w:rsidRDefault="00165919" w:rsidP="00165919">
      <w:pPr>
        <w:tabs>
          <w:tab w:val="left" w:pos="6804"/>
        </w:tabs>
        <w:ind w:left="5529"/>
        <w:rPr>
          <w:szCs w:val="24"/>
          <w:lang w:eastAsia="ar-SA"/>
        </w:rPr>
      </w:pPr>
      <w:r>
        <w:rPr>
          <w:szCs w:val="24"/>
          <w:lang w:eastAsia="ar-SA"/>
        </w:rPr>
        <w:t xml:space="preserve">1 </w:t>
      </w:r>
      <w:r w:rsidRPr="00DA4C2F">
        <w:rPr>
          <w:szCs w:val="24"/>
          <w:lang w:eastAsia="ar-SA"/>
        </w:rPr>
        <w:t>priedas</w:t>
      </w:r>
    </w:p>
    <w:p w:rsidR="00165919" w:rsidRPr="00DA4C2F" w:rsidRDefault="00165919" w:rsidP="00165919">
      <w:pPr>
        <w:tabs>
          <w:tab w:val="left" w:pos="6237"/>
          <w:tab w:val="right" w:pos="8306"/>
        </w:tabs>
        <w:rPr>
          <w:szCs w:val="24"/>
        </w:rPr>
      </w:pPr>
    </w:p>
    <w:p w:rsidR="00165919" w:rsidRDefault="00165919" w:rsidP="00165919">
      <w:pPr>
        <w:jc w:val="center"/>
        <w:rPr>
          <w:b/>
          <w:szCs w:val="24"/>
          <w:lang w:eastAsia="lt-LT"/>
        </w:rPr>
      </w:pPr>
      <w:r w:rsidRPr="00DA4C2F">
        <w:rPr>
          <w:b/>
          <w:szCs w:val="24"/>
          <w:lang w:eastAsia="lt-LT"/>
        </w:rPr>
        <w:t>(</w:t>
      </w:r>
      <w:r>
        <w:rPr>
          <w:b/>
          <w:szCs w:val="24"/>
          <w:lang w:eastAsia="lt-LT"/>
        </w:rPr>
        <w:t>Š</w:t>
      </w:r>
      <w:r w:rsidRPr="00DA4C2F">
        <w:rPr>
          <w:b/>
          <w:szCs w:val="24"/>
          <w:lang w:eastAsia="lt-LT"/>
        </w:rPr>
        <w:t>vietimo įstaig</w:t>
      </w:r>
      <w:r>
        <w:rPr>
          <w:b/>
          <w:szCs w:val="24"/>
          <w:lang w:eastAsia="lt-LT"/>
        </w:rPr>
        <w:t>os</w:t>
      </w:r>
      <w:r w:rsidRPr="00DA4C2F">
        <w:rPr>
          <w:b/>
          <w:szCs w:val="24"/>
          <w:lang w:eastAsia="lt-LT"/>
        </w:rPr>
        <w:t xml:space="preserve"> </w:t>
      </w:r>
      <w:r>
        <w:rPr>
          <w:b/>
          <w:szCs w:val="24"/>
          <w:lang w:eastAsia="lt-LT"/>
        </w:rPr>
        <w:t xml:space="preserve">(išskyrus aukštąją mokyklą) </w:t>
      </w:r>
      <w:r w:rsidRPr="00DA4C2F">
        <w:rPr>
          <w:b/>
          <w:szCs w:val="24"/>
          <w:lang w:eastAsia="lt-LT"/>
        </w:rPr>
        <w:t>vadov</w:t>
      </w:r>
      <w:r>
        <w:rPr>
          <w:b/>
          <w:szCs w:val="24"/>
          <w:lang w:eastAsia="lt-LT"/>
        </w:rPr>
        <w:t xml:space="preserve">o </w:t>
      </w:r>
      <w:r w:rsidRPr="00DA4C2F">
        <w:rPr>
          <w:b/>
          <w:szCs w:val="24"/>
          <w:lang w:eastAsia="lt-LT"/>
        </w:rPr>
        <w:t>metų veiklos ataskaitos forma)</w:t>
      </w:r>
    </w:p>
    <w:p w:rsidR="00165919" w:rsidRPr="00DA4C2F" w:rsidRDefault="00165919" w:rsidP="00165919">
      <w:pPr>
        <w:jc w:val="center"/>
        <w:rPr>
          <w:b/>
          <w:szCs w:val="24"/>
          <w:lang w:eastAsia="lt-LT"/>
        </w:rPr>
      </w:pPr>
    </w:p>
    <w:p w:rsidR="00165919" w:rsidRPr="00DA4C2F" w:rsidRDefault="00A96FDA" w:rsidP="00165919">
      <w:pPr>
        <w:tabs>
          <w:tab w:val="left" w:pos="14656"/>
        </w:tabs>
        <w:jc w:val="center"/>
        <w:rPr>
          <w:szCs w:val="24"/>
          <w:lang w:eastAsia="lt-LT"/>
        </w:rPr>
      </w:pPr>
      <w:r>
        <w:rPr>
          <w:szCs w:val="24"/>
          <w:lang w:eastAsia="lt-LT"/>
        </w:rPr>
        <w:t>Pakruojo r. Rozalimo pagrindinė mokykla</w:t>
      </w:r>
    </w:p>
    <w:p w:rsidR="00165919" w:rsidRPr="008747F0" w:rsidRDefault="00165919" w:rsidP="00165919">
      <w:pPr>
        <w:tabs>
          <w:tab w:val="left" w:pos="14656"/>
        </w:tabs>
        <w:jc w:val="center"/>
        <w:rPr>
          <w:sz w:val="20"/>
          <w:lang w:eastAsia="lt-LT"/>
        </w:rPr>
      </w:pPr>
      <w:r w:rsidRPr="008747F0">
        <w:rPr>
          <w:sz w:val="20"/>
          <w:lang w:eastAsia="lt-LT"/>
        </w:rPr>
        <w:t>(švietimo įstaigos pavadinimas)</w:t>
      </w:r>
    </w:p>
    <w:p w:rsidR="00165919" w:rsidRPr="00DA4C2F" w:rsidRDefault="00A96FDA" w:rsidP="00165919">
      <w:pPr>
        <w:tabs>
          <w:tab w:val="left" w:pos="14656"/>
        </w:tabs>
        <w:jc w:val="center"/>
        <w:rPr>
          <w:szCs w:val="24"/>
          <w:lang w:eastAsia="lt-LT"/>
        </w:rPr>
      </w:pPr>
      <w:r>
        <w:rPr>
          <w:szCs w:val="24"/>
          <w:lang w:eastAsia="lt-LT"/>
        </w:rPr>
        <w:t xml:space="preserve">Gintaro </w:t>
      </w:r>
      <w:proofErr w:type="spellStart"/>
      <w:r>
        <w:rPr>
          <w:szCs w:val="24"/>
          <w:lang w:eastAsia="lt-LT"/>
        </w:rPr>
        <w:t>Skorupskio</w:t>
      </w:r>
      <w:proofErr w:type="spellEnd"/>
    </w:p>
    <w:p w:rsidR="00165919" w:rsidRPr="008747F0" w:rsidRDefault="00165919" w:rsidP="00165919">
      <w:pPr>
        <w:jc w:val="center"/>
        <w:rPr>
          <w:sz w:val="20"/>
          <w:lang w:eastAsia="lt-LT"/>
        </w:rPr>
      </w:pPr>
      <w:r w:rsidRPr="008747F0">
        <w:rPr>
          <w:sz w:val="20"/>
          <w:lang w:eastAsia="lt-LT"/>
        </w:rPr>
        <w:t>(švietimo įstaigos vadovo vardas ir pavardė)</w:t>
      </w:r>
    </w:p>
    <w:p w:rsidR="00165919" w:rsidRPr="00DA4C2F" w:rsidRDefault="00165919" w:rsidP="00165919">
      <w:pPr>
        <w:jc w:val="center"/>
        <w:rPr>
          <w:b/>
          <w:szCs w:val="24"/>
          <w:lang w:eastAsia="lt-LT"/>
        </w:rPr>
      </w:pPr>
      <w:r w:rsidRPr="00DA4C2F">
        <w:rPr>
          <w:b/>
          <w:szCs w:val="24"/>
          <w:lang w:eastAsia="lt-LT"/>
        </w:rPr>
        <w:t>METŲ VEIKLOS ATASKAITA</w:t>
      </w:r>
    </w:p>
    <w:p w:rsidR="00165919" w:rsidRPr="00DA4C2F" w:rsidRDefault="00165919" w:rsidP="00165919">
      <w:pPr>
        <w:jc w:val="center"/>
        <w:rPr>
          <w:szCs w:val="24"/>
          <w:lang w:eastAsia="lt-LT"/>
        </w:rPr>
      </w:pPr>
    </w:p>
    <w:p w:rsidR="00165919" w:rsidRPr="00DA4C2F" w:rsidRDefault="00A96FDA" w:rsidP="00165919">
      <w:pPr>
        <w:jc w:val="center"/>
        <w:rPr>
          <w:szCs w:val="24"/>
          <w:lang w:eastAsia="lt-LT"/>
        </w:rPr>
      </w:pPr>
      <w:r>
        <w:rPr>
          <w:szCs w:val="24"/>
          <w:lang w:eastAsia="lt-LT"/>
        </w:rPr>
        <w:t>2020m. sausio 15 d.</w:t>
      </w:r>
      <w:r w:rsidR="00165919" w:rsidRPr="00DA4C2F">
        <w:rPr>
          <w:szCs w:val="24"/>
          <w:lang w:eastAsia="lt-LT"/>
        </w:rPr>
        <w:t xml:space="preserve"> </w:t>
      </w:r>
      <w:r>
        <w:rPr>
          <w:szCs w:val="24"/>
          <w:lang w:eastAsia="lt-LT"/>
        </w:rPr>
        <w:t>Nr. __</w:t>
      </w:r>
      <w:r w:rsidR="00165919">
        <w:rPr>
          <w:szCs w:val="24"/>
          <w:lang w:eastAsia="lt-LT"/>
        </w:rPr>
        <w:t xml:space="preserve"> </w:t>
      </w:r>
    </w:p>
    <w:p w:rsidR="00165919" w:rsidRPr="00A4504C" w:rsidRDefault="00165919" w:rsidP="00165919">
      <w:pPr>
        <w:jc w:val="center"/>
        <w:rPr>
          <w:lang w:eastAsia="lt-LT"/>
        </w:rPr>
      </w:pPr>
      <w:r w:rsidRPr="00A4504C">
        <w:rPr>
          <w:lang w:eastAsia="lt-LT"/>
        </w:rPr>
        <w:t>(data)</w:t>
      </w:r>
    </w:p>
    <w:p w:rsidR="00165919" w:rsidRPr="00DA4C2F" w:rsidRDefault="00A96FDA" w:rsidP="00165919">
      <w:pPr>
        <w:tabs>
          <w:tab w:val="left" w:pos="3828"/>
        </w:tabs>
        <w:jc w:val="center"/>
        <w:rPr>
          <w:szCs w:val="24"/>
          <w:lang w:eastAsia="lt-LT"/>
        </w:rPr>
      </w:pPr>
      <w:r>
        <w:rPr>
          <w:szCs w:val="24"/>
          <w:lang w:eastAsia="lt-LT"/>
        </w:rPr>
        <w:t>Pakruojis</w:t>
      </w:r>
    </w:p>
    <w:p w:rsidR="00165919" w:rsidRPr="00A4504C" w:rsidRDefault="00165919" w:rsidP="00165919">
      <w:pPr>
        <w:tabs>
          <w:tab w:val="left" w:pos="3828"/>
        </w:tabs>
        <w:jc w:val="center"/>
        <w:rPr>
          <w:lang w:eastAsia="lt-LT"/>
        </w:rPr>
      </w:pPr>
      <w:r w:rsidRPr="00A4504C">
        <w:rPr>
          <w:lang w:eastAsia="lt-LT"/>
        </w:rPr>
        <w:t>(sudarymo vieta)</w:t>
      </w:r>
    </w:p>
    <w:p w:rsidR="00165919" w:rsidRPr="00BA06A9" w:rsidRDefault="00165919" w:rsidP="00165919">
      <w:pPr>
        <w:jc w:val="center"/>
        <w:rPr>
          <w:lang w:eastAsia="lt-LT"/>
        </w:rPr>
      </w:pPr>
    </w:p>
    <w:p w:rsidR="00165919" w:rsidRPr="00DA4C2F" w:rsidRDefault="00165919" w:rsidP="00165919">
      <w:pPr>
        <w:jc w:val="center"/>
        <w:rPr>
          <w:b/>
          <w:szCs w:val="24"/>
          <w:lang w:eastAsia="lt-LT"/>
        </w:rPr>
      </w:pPr>
      <w:r w:rsidRPr="00DA4C2F">
        <w:rPr>
          <w:b/>
          <w:szCs w:val="24"/>
          <w:lang w:eastAsia="lt-LT"/>
        </w:rPr>
        <w:t>I SKYRIUS</w:t>
      </w:r>
    </w:p>
    <w:p w:rsidR="00165919" w:rsidRPr="00DA4C2F" w:rsidRDefault="00165919" w:rsidP="00165919">
      <w:pPr>
        <w:jc w:val="center"/>
        <w:rPr>
          <w:b/>
          <w:szCs w:val="24"/>
          <w:lang w:eastAsia="lt-LT"/>
        </w:rPr>
      </w:pPr>
      <w:r w:rsidRPr="00DA4C2F">
        <w:rPr>
          <w:b/>
          <w:szCs w:val="24"/>
          <w:lang w:eastAsia="lt-LT"/>
        </w:rPr>
        <w:t>STRATEGINIO PLANO IR METINIO VEIKLOS PLANO ĮGYVENDINIMAS</w:t>
      </w:r>
    </w:p>
    <w:p w:rsidR="00165919" w:rsidRPr="00BA06A9" w:rsidRDefault="00165919" w:rsidP="00165919">
      <w:pPr>
        <w:jc w:val="center"/>
        <w:rPr>
          <w:b/>
          <w:lang w:eastAsia="lt-LT"/>
        </w:rPr>
      </w:pPr>
    </w:p>
    <w:tbl>
      <w:tblPr>
        <w:tblStyle w:val="Lentelstinklelis"/>
        <w:tblW w:w="0" w:type="auto"/>
        <w:tblInd w:w="-147" w:type="dxa"/>
        <w:tblLook w:val="04A0" w:firstRow="1" w:lastRow="0" w:firstColumn="1" w:lastColumn="0" w:noHBand="0" w:noVBand="1"/>
      </w:tblPr>
      <w:tblGrid>
        <w:gridCol w:w="10001"/>
      </w:tblGrid>
      <w:tr w:rsidR="00165919" w:rsidRPr="00DA4C2F" w:rsidTr="00C73766">
        <w:tc>
          <w:tcPr>
            <w:tcW w:w="9775" w:type="dxa"/>
          </w:tcPr>
          <w:p w:rsidR="00165919" w:rsidRDefault="00165919" w:rsidP="00C73766">
            <w:pPr>
              <w:jc w:val="center"/>
              <w:rPr>
                <w:rFonts w:ascii="Times New Roman" w:hAnsi="Times New Roman"/>
                <w:sz w:val="20"/>
                <w:lang w:eastAsia="lt-LT"/>
              </w:rPr>
            </w:pPr>
          </w:p>
          <w:p w:rsidR="00165919" w:rsidRDefault="00165919" w:rsidP="00A96FDA">
            <w:pPr>
              <w:jc w:val="center"/>
              <w:rPr>
                <w:rFonts w:ascii="Times New Roman" w:hAnsi="Times New Roman"/>
                <w:sz w:val="20"/>
                <w:lang w:eastAsia="lt-LT"/>
              </w:rPr>
            </w:pPr>
            <w:r w:rsidRPr="00BA06A9">
              <w:rPr>
                <w:rFonts w:ascii="Times New Roman" w:hAnsi="Times New Roman"/>
                <w:sz w:val="20"/>
                <w:lang w:eastAsia="lt-LT"/>
              </w:rPr>
              <w:t>(</w:t>
            </w:r>
            <w:r>
              <w:rPr>
                <w:rFonts w:ascii="Times New Roman" w:hAnsi="Times New Roman"/>
                <w:sz w:val="20"/>
                <w:lang w:eastAsia="lt-LT"/>
              </w:rPr>
              <w:t>Š</w:t>
            </w:r>
            <w:r w:rsidRPr="00BA06A9">
              <w:rPr>
                <w:rFonts w:ascii="Times New Roman" w:hAnsi="Times New Roman"/>
                <w:sz w:val="20"/>
                <w:lang w:eastAsia="lt-LT"/>
              </w:rPr>
              <w:t>vietimo įstaigos strateginio plano ir metinio veiklos plano įgyvendinimo kryptys ir svariausi rezultatai bei rodikliai)</w:t>
            </w:r>
          </w:p>
          <w:p w:rsidR="00A96FDA" w:rsidRPr="00A96FDA" w:rsidRDefault="00A96FDA" w:rsidP="00A96FDA">
            <w:pPr>
              <w:rPr>
                <w:rFonts w:ascii="Times New Roman" w:hAnsi="Times New Roman"/>
                <w:sz w:val="24"/>
                <w:szCs w:val="24"/>
                <w:lang w:eastAsia="lt-LT"/>
              </w:rPr>
            </w:pPr>
            <w:r w:rsidRPr="00A96FDA">
              <w:rPr>
                <w:rFonts w:ascii="Times New Roman" w:hAnsi="Times New Roman"/>
                <w:sz w:val="24"/>
                <w:szCs w:val="24"/>
                <w:lang w:eastAsia="lt-LT"/>
              </w:rPr>
              <w:t>2019-2020 m. m. buvo keliami šie tikslai ir uždaviniai:</w:t>
            </w:r>
          </w:p>
          <w:p w:rsidR="00A96FDA" w:rsidRPr="00A96FDA" w:rsidRDefault="00A96FDA" w:rsidP="00A96FDA">
            <w:pPr>
              <w:rPr>
                <w:rFonts w:ascii="Times New Roman" w:hAnsi="Times New Roman"/>
                <w:sz w:val="24"/>
                <w:szCs w:val="24"/>
              </w:rPr>
            </w:pPr>
            <w:r w:rsidRPr="00A96FDA">
              <w:rPr>
                <w:rFonts w:ascii="Times New Roman" w:hAnsi="Times New Roman"/>
                <w:b/>
                <w:bCs/>
                <w:sz w:val="24"/>
                <w:szCs w:val="24"/>
              </w:rPr>
              <w:t>I    Tikslas</w:t>
            </w:r>
          </w:p>
          <w:p w:rsidR="00A96FDA" w:rsidRPr="00A96FDA" w:rsidRDefault="00A96FDA" w:rsidP="00A96FDA">
            <w:pPr>
              <w:numPr>
                <w:ilvl w:val="0"/>
                <w:numId w:val="3"/>
              </w:numPr>
              <w:rPr>
                <w:rFonts w:ascii="Times New Roman" w:hAnsi="Times New Roman"/>
                <w:sz w:val="24"/>
                <w:szCs w:val="24"/>
              </w:rPr>
            </w:pPr>
            <w:r w:rsidRPr="00A96FDA">
              <w:rPr>
                <w:rFonts w:ascii="Times New Roman" w:hAnsi="Times New Roman"/>
                <w:b/>
                <w:bCs/>
                <w:sz w:val="24"/>
                <w:szCs w:val="24"/>
              </w:rPr>
              <w:t>Siekti kiekvieno mokinio pažangos.</w:t>
            </w:r>
          </w:p>
          <w:p w:rsidR="00A96FDA" w:rsidRPr="00A96FDA" w:rsidRDefault="00A96FDA" w:rsidP="00A96FDA">
            <w:pPr>
              <w:numPr>
                <w:ilvl w:val="0"/>
                <w:numId w:val="3"/>
              </w:numPr>
              <w:rPr>
                <w:rFonts w:ascii="Times New Roman" w:hAnsi="Times New Roman"/>
                <w:sz w:val="24"/>
                <w:szCs w:val="24"/>
              </w:rPr>
            </w:pPr>
            <w:r w:rsidRPr="00A96FDA">
              <w:rPr>
                <w:rFonts w:ascii="Times New Roman" w:hAnsi="Times New Roman"/>
                <w:sz w:val="24"/>
                <w:szCs w:val="24"/>
              </w:rPr>
              <w:t>Užtikrinti pagalbos teikimą kiekvienam mokiniui.</w:t>
            </w:r>
          </w:p>
          <w:p w:rsidR="00A96FDA" w:rsidRPr="00A96FDA" w:rsidRDefault="00A96FDA" w:rsidP="00A96FDA">
            <w:pPr>
              <w:numPr>
                <w:ilvl w:val="0"/>
                <w:numId w:val="3"/>
              </w:numPr>
              <w:rPr>
                <w:rFonts w:ascii="Times New Roman" w:hAnsi="Times New Roman"/>
                <w:sz w:val="24"/>
                <w:szCs w:val="24"/>
              </w:rPr>
            </w:pPr>
            <w:r w:rsidRPr="00A96FDA">
              <w:rPr>
                <w:rFonts w:ascii="Times New Roman" w:hAnsi="Times New Roman"/>
                <w:sz w:val="24"/>
                <w:szCs w:val="24"/>
              </w:rPr>
              <w:t>Planuoti ir pritaikyti ugdymo turinį įvairių gebėjimų mokiniams</w:t>
            </w:r>
          </w:p>
          <w:p w:rsidR="00A96FDA" w:rsidRPr="00A96FDA" w:rsidRDefault="00A96FDA" w:rsidP="00A96FDA">
            <w:pPr>
              <w:numPr>
                <w:ilvl w:val="0"/>
                <w:numId w:val="3"/>
              </w:numPr>
              <w:rPr>
                <w:rFonts w:ascii="Times New Roman" w:hAnsi="Times New Roman"/>
                <w:sz w:val="24"/>
                <w:szCs w:val="24"/>
              </w:rPr>
            </w:pPr>
            <w:r w:rsidRPr="00A96FDA">
              <w:rPr>
                <w:rFonts w:ascii="Times New Roman" w:hAnsi="Times New Roman"/>
                <w:sz w:val="24"/>
                <w:szCs w:val="24"/>
              </w:rPr>
              <w:t>Pamokoje kūrybiškai taikyti vertinimo ir įsivertinimo būdus</w:t>
            </w:r>
          </w:p>
          <w:p w:rsidR="00A96FDA" w:rsidRPr="00A96FDA" w:rsidRDefault="00A96FDA" w:rsidP="00A96FDA">
            <w:pPr>
              <w:rPr>
                <w:rFonts w:ascii="Times New Roman" w:hAnsi="Times New Roman"/>
                <w:sz w:val="24"/>
                <w:szCs w:val="24"/>
              </w:rPr>
            </w:pPr>
            <w:r w:rsidRPr="00A96FDA">
              <w:rPr>
                <w:rFonts w:ascii="Times New Roman" w:hAnsi="Times New Roman"/>
                <w:b/>
                <w:bCs/>
                <w:sz w:val="24"/>
                <w:szCs w:val="24"/>
              </w:rPr>
              <w:t>II   Tikslas</w:t>
            </w:r>
          </w:p>
          <w:p w:rsidR="00A96FDA" w:rsidRPr="00A96FDA" w:rsidRDefault="00A96FDA" w:rsidP="00A96FDA">
            <w:pPr>
              <w:numPr>
                <w:ilvl w:val="0"/>
                <w:numId w:val="4"/>
              </w:numPr>
              <w:rPr>
                <w:rFonts w:ascii="Times New Roman" w:hAnsi="Times New Roman"/>
                <w:sz w:val="24"/>
                <w:szCs w:val="24"/>
              </w:rPr>
            </w:pPr>
            <w:r w:rsidRPr="00A96FDA">
              <w:rPr>
                <w:rFonts w:ascii="Times New Roman" w:hAnsi="Times New Roman"/>
                <w:b/>
                <w:bCs/>
                <w:sz w:val="24"/>
                <w:szCs w:val="24"/>
              </w:rPr>
              <w:t>Kurti pilietišką ir kūrybingą mokyklos bendruomenę.</w:t>
            </w:r>
          </w:p>
          <w:p w:rsidR="00A96FDA" w:rsidRPr="00A96FDA" w:rsidRDefault="00A96FDA" w:rsidP="00A96FDA">
            <w:pPr>
              <w:numPr>
                <w:ilvl w:val="0"/>
                <w:numId w:val="4"/>
              </w:numPr>
              <w:rPr>
                <w:rFonts w:ascii="Times New Roman" w:hAnsi="Times New Roman"/>
                <w:sz w:val="24"/>
                <w:szCs w:val="24"/>
              </w:rPr>
            </w:pPr>
            <w:r w:rsidRPr="00A96FDA">
              <w:rPr>
                <w:rFonts w:ascii="Times New Roman" w:hAnsi="Times New Roman"/>
                <w:sz w:val="24"/>
                <w:szCs w:val="24"/>
              </w:rPr>
              <w:t>Sudaryti sąlygas mokiniams atskleisti savo kūrybines galias</w:t>
            </w:r>
          </w:p>
          <w:p w:rsidR="00A96FDA" w:rsidRPr="00A96FDA" w:rsidRDefault="00A96FDA" w:rsidP="00A96FDA">
            <w:pPr>
              <w:numPr>
                <w:ilvl w:val="0"/>
                <w:numId w:val="4"/>
              </w:numPr>
              <w:rPr>
                <w:rFonts w:ascii="Times New Roman" w:hAnsi="Times New Roman"/>
                <w:sz w:val="24"/>
                <w:szCs w:val="24"/>
              </w:rPr>
            </w:pPr>
            <w:r w:rsidRPr="00A96FDA">
              <w:rPr>
                <w:rFonts w:ascii="Times New Roman" w:hAnsi="Times New Roman"/>
                <w:sz w:val="24"/>
                <w:szCs w:val="24"/>
              </w:rPr>
              <w:t>Įtraukti mokyklos bendruomenę į edukacinių aplinkų kūrimą.</w:t>
            </w:r>
          </w:p>
          <w:p w:rsidR="00A96FDA" w:rsidRPr="00F66084" w:rsidRDefault="00A96FDA" w:rsidP="00A96FDA">
            <w:pPr>
              <w:numPr>
                <w:ilvl w:val="0"/>
                <w:numId w:val="4"/>
              </w:numPr>
            </w:pPr>
            <w:r w:rsidRPr="00A96FDA">
              <w:rPr>
                <w:rFonts w:ascii="Times New Roman" w:hAnsi="Times New Roman"/>
                <w:sz w:val="24"/>
                <w:szCs w:val="24"/>
              </w:rPr>
              <w:t>Skatinti mokyklos bendruomenę kurti  pilietines iniciatyvas</w:t>
            </w:r>
          </w:p>
          <w:p w:rsidR="00A96FDA" w:rsidRDefault="00A96FDA" w:rsidP="00A96FDA">
            <w:pPr>
              <w:rPr>
                <w:rFonts w:ascii="Times New Roman" w:hAnsi="Times New Roman"/>
                <w:sz w:val="20"/>
                <w:lang w:eastAsia="lt-LT"/>
              </w:rPr>
            </w:pPr>
          </w:p>
          <w:p w:rsidR="00D32780" w:rsidRPr="00E56312" w:rsidRDefault="00D32780" w:rsidP="00D32780">
            <w:pPr>
              <w:pStyle w:val="Sraopastraipa"/>
              <w:ind w:left="0"/>
              <w:jc w:val="both"/>
              <w:rPr>
                <w:rFonts w:ascii="Times New Roman" w:hAnsi="Times New Roman" w:cs="Times New Roman"/>
                <w:sz w:val="24"/>
                <w:szCs w:val="24"/>
              </w:rPr>
            </w:pPr>
            <w:r w:rsidRPr="00E56312">
              <w:rPr>
                <w:rFonts w:ascii="Times New Roman" w:hAnsi="Times New Roman" w:cs="Times New Roman"/>
                <w:sz w:val="24"/>
                <w:szCs w:val="24"/>
              </w:rPr>
              <w:t xml:space="preserve">Iš 5-10 </w:t>
            </w:r>
            <w:proofErr w:type="spellStart"/>
            <w:r w:rsidRPr="00E56312">
              <w:rPr>
                <w:rFonts w:ascii="Times New Roman" w:hAnsi="Times New Roman" w:cs="Times New Roman"/>
                <w:sz w:val="24"/>
                <w:szCs w:val="24"/>
              </w:rPr>
              <w:t>kl</w:t>
            </w:r>
            <w:proofErr w:type="spellEnd"/>
            <w:r w:rsidRPr="00E56312">
              <w:rPr>
                <w:rFonts w:ascii="Times New Roman" w:hAnsi="Times New Roman" w:cs="Times New Roman"/>
                <w:sz w:val="24"/>
                <w:szCs w:val="24"/>
              </w:rPr>
              <w:t>. besimokančių 10</w:t>
            </w:r>
            <w:r>
              <w:rPr>
                <w:rFonts w:ascii="Times New Roman" w:hAnsi="Times New Roman" w:cs="Times New Roman"/>
                <w:sz w:val="24"/>
                <w:szCs w:val="24"/>
              </w:rPr>
              <w:t>2</w:t>
            </w:r>
            <w:r w:rsidRPr="00E56312">
              <w:rPr>
                <w:rFonts w:ascii="Times New Roman" w:hAnsi="Times New Roman" w:cs="Times New Roman"/>
                <w:sz w:val="24"/>
                <w:szCs w:val="24"/>
              </w:rPr>
              <w:t xml:space="preserve"> mokinių 9</w:t>
            </w:r>
            <w:r>
              <w:rPr>
                <w:rFonts w:ascii="Times New Roman" w:hAnsi="Times New Roman" w:cs="Times New Roman"/>
                <w:sz w:val="24"/>
                <w:szCs w:val="24"/>
              </w:rPr>
              <w:t>9</w:t>
            </w:r>
            <w:r w:rsidRPr="00E56312">
              <w:rPr>
                <w:rFonts w:ascii="Times New Roman" w:hAnsi="Times New Roman" w:cs="Times New Roman"/>
                <w:sz w:val="24"/>
                <w:szCs w:val="24"/>
              </w:rPr>
              <w:t xml:space="preserve"> mok. mokslo metus baigė patenkinamai, </w:t>
            </w:r>
            <w:r>
              <w:rPr>
                <w:rFonts w:ascii="Times New Roman" w:hAnsi="Times New Roman" w:cs="Times New Roman"/>
                <w:sz w:val="24"/>
                <w:szCs w:val="24"/>
              </w:rPr>
              <w:t>3 –</w:t>
            </w:r>
            <w:r w:rsidRPr="00E56312">
              <w:rPr>
                <w:rFonts w:ascii="Times New Roman" w:hAnsi="Times New Roman" w:cs="Times New Roman"/>
                <w:sz w:val="24"/>
                <w:szCs w:val="24"/>
              </w:rPr>
              <w:t>nepatenkinamai.</w:t>
            </w:r>
          </w:p>
          <w:p w:rsidR="00D32780" w:rsidRPr="00E56312" w:rsidRDefault="00D32780" w:rsidP="00D32780">
            <w:pPr>
              <w:pStyle w:val="Sraopastraipa"/>
              <w:ind w:left="0"/>
              <w:jc w:val="both"/>
              <w:rPr>
                <w:rFonts w:ascii="Times New Roman" w:hAnsi="Times New Roman" w:cs="Times New Roman"/>
                <w:sz w:val="24"/>
                <w:szCs w:val="24"/>
              </w:rPr>
            </w:pPr>
            <w:r w:rsidRPr="00E56312">
              <w:rPr>
                <w:rFonts w:ascii="Times New Roman" w:hAnsi="Times New Roman" w:cs="Times New Roman"/>
                <w:sz w:val="24"/>
                <w:szCs w:val="24"/>
              </w:rPr>
              <w:t>Didelę įtaką ir požiūrį į mokymąsi turėjo ne tik geri mokytojų norai, bet ir bendradarbiavimas su tėvais, jų įtraukimas į bendruomenės veiklą, ugdymo procesą.</w:t>
            </w:r>
          </w:p>
          <w:p w:rsidR="00D32780" w:rsidRPr="00E56312" w:rsidRDefault="00D32780" w:rsidP="00D32780">
            <w:pPr>
              <w:pStyle w:val="Sraopastraipa"/>
              <w:ind w:left="0"/>
              <w:jc w:val="both"/>
              <w:rPr>
                <w:rFonts w:ascii="Times New Roman" w:hAnsi="Times New Roman" w:cs="Times New Roman"/>
                <w:sz w:val="24"/>
                <w:szCs w:val="24"/>
              </w:rPr>
            </w:pPr>
            <w:r w:rsidRPr="00E56312">
              <w:rPr>
                <w:rFonts w:ascii="Times New Roman" w:hAnsi="Times New Roman" w:cs="Times New Roman"/>
                <w:sz w:val="24"/>
                <w:szCs w:val="24"/>
              </w:rPr>
              <w:t xml:space="preserve">Siekiant ugdymo kokybės dėmesį skirti tai ugdymo turinio proceso daliai, kuri vyksta konkrečioje klasėje, kuri paliečia kiekvieną mokinį individualiai. Pamokų metu </w:t>
            </w:r>
            <w:proofErr w:type="spellStart"/>
            <w:r w:rsidRPr="00E56312">
              <w:rPr>
                <w:rFonts w:ascii="Times New Roman" w:hAnsi="Times New Roman" w:cs="Times New Roman"/>
                <w:sz w:val="24"/>
                <w:szCs w:val="24"/>
              </w:rPr>
              <w:t>ugdymo(si</w:t>
            </w:r>
            <w:proofErr w:type="spellEnd"/>
            <w:r w:rsidRPr="00E56312">
              <w:rPr>
                <w:rFonts w:ascii="Times New Roman" w:hAnsi="Times New Roman" w:cs="Times New Roman"/>
                <w:sz w:val="24"/>
                <w:szCs w:val="24"/>
              </w:rPr>
              <w:t>) rezultatus, žinias orientuoti į gebėjimą taikyti žinias praktikoje. Peržiūrėti mokinių vertinimą. Taikyta mokinio individualios pažangos stebėjimo ir vertinimo sistema. Organizuoti pokalbiai su nepatenkinamus trimestro įvertinimus turinčių mokinių tėvais. Juose dalyvavo mokiniai, tėvai ir mokytojai. Numatytos priemonės pagalbai teikti, rezultatams pagerinti. Tai davė gerų rezultatų.</w:t>
            </w:r>
          </w:p>
          <w:p w:rsidR="00D32780" w:rsidRPr="005D1F30" w:rsidRDefault="00D32780" w:rsidP="00D32780">
            <w:pPr>
              <w:pStyle w:val="Sraopastraipa"/>
              <w:ind w:left="0"/>
              <w:jc w:val="both"/>
              <w:rPr>
                <w:rFonts w:ascii="Times New Roman" w:hAnsi="Times New Roman" w:cs="Times New Roman"/>
                <w:sz w:val="24"/>
                <w:szCs w:val="24"/>
              </w:rPr>
            </w:pPr>
            <w:r w:rsidRPr="005D1F30">
              <w:rPr>
                <w:rFonts w:ascii="Times New Roman" w:hAnsi="Times New Roman" w:cs="Times New Roman"/>
                <w:sz w:val="24"/>
                <w:szCs w:val="24"/>
              </w:rPr>
              <w:t>201</w:t>
            </w:r>
            <w:r>
              <w:rPr>
                <w:rFonts w:ascii="Times New Roman" w:hAnsi="Times New Roman" w:cs="Times New Roman"/>
                <w:sz w:val="24"/>
                <w:szCs w:val="24"/>
              </w:rPr>
              <w:t>9</w:t>
            </w:r>
            <w:r w:rsidRPr="005D1F30">
              <w:rPr>
                <w:rFonts w:ascii="Times New Roman" w:hAnsi="Times New Roman" w:cs="Times New Roman"/>
                <w:sz w:val="24"/>
                <w:szCs w:val="24"/>
              </w:rPr>
              <w:t>-20</w:t>
            </w:r>
            <w:r>
              <w:rPr>
                <w:rFonts w:ascii="Times New Roman" w:hAnsi="Times New Roman" w:cs="Times New Roman"/>
                <w:sz w:val="24"/>
                <w:szCs w:val="24"/>
              </w:rPr>
              <w:t>20</w:t>
            </w:r>
            <w:r w:rsidRPr="005D1F30">
              <w:rPr>
                <w:rFonts w:ascii="Times New Roman" w:hAnsi="Times New Roman" w:cs="Times New Roman"/>
                <w:sz w:val="24"/>
                <w:szCs w:val="24"/>
              </w:rPr>
              <w:t xml:space="preserve"> </w:t>
            </w:r>
            <w:proofErr w:type="spellStart"/>
            <w:r w:rsidRPr="005D1F30">
              <w:rPr>
                <w:rFonts w:ascii="Times New Roman" w:hAnsi="Times New Roman" w:cs="Times New Roman"/>
                <w:sz w:val="24"/>
                <w:szCs w:val="24"/>
              </w:rPr>
              <w:t>m.m</w:t>
            </w:r>
            <w:proofErr w:type="spellEnd"/>
            <w:r w:rsidRPr="005D1F30">
              <w:rPr>
                <w:rFonts w:ascii="Times New Roman" w:hAnsi="Times New Roman" w:cs="Times New Roman"/>
                <w:sz w:val="24"/>
                <w:szCs w:val="24"/>
              </w:rPr>
              <w:t>. mokyklą baigė 10</w:t>
            </w:r>
            <w:r>
              <w:rPr>
                <w:rFonts w:ascii="Times New Roman" w:hAnsi="Times New Roman" w:cs="Times New Roman"/>
                <w:sz w:val="24"/>
                <w:szCs w:val="24"/>
              </w:rPr>
              <w:t>2</w:t>
            </w:r>
            <w:r w:rsidRPr="005D1F30">
              <w:rPr>
                <w:rFonts w:ascii="Times New Roman" w:hAnsi="Times New Roman" w:cs="Times New Roman"/>
                <w:sz w:val="24"/>
                <w:szCs w:val="24"/>
              </w:rPr>
              <w:t xml:space="preserve"> mokiniai. Mokyklos pažangumas –</w:t>
            </w:r>
            <w:r>
              <w:rPr>
                <w:rFonts w:ascii="Times New Roman" w:hAnsi="Times New Roman" w:cs="Times New Roman"/>
                <w:sz w:val="24"/>
                <w:szCs w:val="24"/>
              </w:rPr>
              <w:t xml:space="preserve"> 97</w:t>
            </w:r>
            <w:r w:rsidRPr="005D1F30">
              <w:rPr>
                <w:rFonts w:ascii="Times New Roman" w:hAnsi="Times New Roman" w:cs="Times New Roman"/>
                <w:sz w:val="24"/>
                <w:szCs w:val="24"/>
              </w:rPr>
              <w:t>,</w:t>
            </w:r>
            <w:r>
              <w:rPr>
                <w:rFonts w:ascii="Times New Roman" w:hAnsi="Times New Roman" w:cs="Times New Roman"/>
                <w:sz w:val="24"/>
                <w:szCs w:val="24"/>
              </w:rPr>
              <w:t>06</w:t>
            </w:r>
            <w:r w:rsidRPr="005D1F30">
              <w:rPr>
                <w:rFonts w:ascii="Times New Roman" w:hAnsi="Times New Roman" w:cs="Times New Roman"/>
                <w:sz w:val="24"/>
                <w:szCs w:val="24"/>
              </w:rPr>
              <w:t xml:space="preserve"> % , praėjusiais metais – </w:t>
            </w:r>
            <w:r w:rsidR="003E5041" w:rsidRPr="003E5041">
              <w:rPr>
                <w:rFonts w:ascii="Times New Roman" w:hAnsi="Times New Roman" w:cs="Times New Roman"/>
                <w:sz w:val="24"/>
                <w:szCs w:val="24"/>
              </w:rPr>
              <w:t>79,36</w:t>
            </w:r>
            <w:r w:rsidRPr="003E5041">
              <w:rPr>
                <w:rFonts w:ascii="Times New Roman" w:hAnsi="Times New Roman" w:cs="Times New Roman"/>
                <w:sz w:val="24"/>
                <w:szCs w:val="24"/>
              </w:rPr>
              <w:t xml:space="preserve"> %.</w:t>
            </w:r>
          </w:p>
          <w:p w:rsidR="00D32780" w:rsidRPr="005D1F30" w:rsidRDefault="00D32780" w:rsidP="00D32780">
            <w:pPr>
              <w:pStyle w:val="Sraopastraipa"/>
              <w:ind w:left="0"/>
              <w:jc w:val="both"/>
              <w:rPr>
                <w:rFonts w:ascii="Times New Roman" w:hAnsi="Times New Roman" w:cs="Times New Roman"/>
                <w:sz w:val="24"/>
                <w:szCs w:val="24"/>
              </w:rPr>
            </w:pPr>
            <w:r w:rsidRPr="005D1F30">
              <w:rPr>
                <w:rFonts w:ascii="Times New Roman" w:hAnsi="Times New Roman" w:cs="Times New Roman"/>
                <w:sz w:val="24"/>
                <w:szCs w:val="24"/>
              </w:rPr>
              <w:t xml:space="preserve">Mokslo pirmūnai (mokiniai, kurių metiniai pažymiai 9-10 ir pradinių klasių mokiniai su aukštesniuoju dalyko įvertinimu) – </w:t>
            </w:r>
            <w:r>
              <w:rPr>
                <w:rFonts w:ascii="Times New Roman" w:hAnsi="Times New Roman" w:cs="Times New Roman"/>
                <w:sz w:val="24"/>
                <w:szCs w:val="24"/>
              </w:rPr>
              <w:t>16</w:t>
            </w:r>
            <w:r w:rsidRPr="005D1F30">
              <w:rPr>
                <w:rFonts w:ascii="Times New Roman" w:hAnsi="Times New Roman" w:cs="Times New Roman"/>
                <w:sz w:val="24"/>
                <w:szCs w:val="24"/>
              </w:rPr>
              <w:t xml:space="preserve">. Mokinių, kurių metiniai įvertinimai 7-10 - </w:t>
            </w:r>
            <w:r>
              <w:rPr>
                <w:rFonts w:ascii="Times New Roman" w:hAnsi="Times New Roman" w:cs="Times New Roman"/>
                <w:sz w:val="24"/>
                <w:szCs w:val="24"/>
              </w:rPr>
              <w:t>20</w:t>
            </w:r>
            <w:r w:rsidRPr="005D1F30">
              <w:rPr>
                <w:rFonts w:ascii="Times New Roman" w:hAnsi="Times New Roman" w:cs="Times New Roman"/>
                <w:sz w:val="24"/>
                <w:szCs w:val="24"/>
              </w:rPr>
              <w:t xml:space="preserve">. Nepažangių </w:t>
            </w:r>
            <w:r w:rsidRPr="005D1F30">
              <w:rPr>
                <w:rFonts w:ascii="Times New Roman" w:hAnsi="Times New Roman" w:cs="Times New Roman"/>
                <w:sz w:val="24"/>
                <w:szCs w:val="24"/>
              </w:rPr>
              <w:lastRenderedPageBreak/>
              <w:t xml:space="preserve">mokinių – </w:t>
            </w:r>
            <w:r>
              <w:rPr>
                <w:rFonts w:ascii="Times New Roman" w:hAnsi="Times New Roman" w:cs="Times New Roman"/>
                <w:sz w:val="24"/>
                <w:szCs w:val="24"/>
              </w:rPr>
              <w:t>3</w:t>
            </w:r>
            <w:r w:rsidRPr="005D1F30">
              <w:rPr>
                <w:rFonts w:ascii="Times New Roman" w:hAnsi="Times New Roman" w:cs="Times New Roman"/>
                <w:sz w:val="24"/>
                <w:szCs w:val="24"/>
              </w:rPr>
              <w:t xml:space="preserve">. Jiems skirti papildomi darbai. Iš 5-10 </w:t>
            </w:r>
            <w:proofErr w:type="spellStart"/>
            <w:r w:rsidRPr="005D1F30">
              <w:rPr>
                <w:rFonts w:ascii="Times New Roman" w:hAnsi="Times New Roman" w:cs="Times New Roman"/>
                <w:sz w:val="24"/>
                <w:szCs w:val="24"/>
              </w:rPr>
              <w:t>kl</w:t>
            </w:r>
            <w:proofErr w:type="spellEnd"/>
            <w:r w:rsidRPr="005D1F30">
              <w:rPr>
                <w:rFonts w:ascii="Times New Roman" w:hAnsi="Times New Roman" w:cs="Times New Roman"/>
                <w:sz w:val="24"/>
                <w:szCs w:val="24"/>
              </w:rPr>
              <w:t xml:space="preserve">. besimokančių </w:t>
            </w:r>
            <w:r>
              <w:rPr>
                <w:rFonts w:ascii="Times New Roman" w:hAnsi="Times New Roman" w:cs="Times New Roman"/>
                <w:sz w:val="24"/>
                <w:szCs w:val="24"/>
              </w:rPr>
              <w:t>5</w:t>
            </w:r>
            <w:r w:rsidRPr="005D1F30">
              <w:rPr>
                <w:rFonts w:ascii="Times New Roman" w:hAnsi="Times New Roman" w:cs="Times New Roman"/>
                <w:sz w:val="24"/>
                <w:szCs w:val="24"/>
              </w:rPr>
              <w:t xml:space="preserve">9 mok. </w:t>
            </w:r>
            <w:r>
              <w:rPr>
                <w:rFonts w:ascii="Times New Roman" w:hAnsi="Times New Roman" w:cs="Times New Roman"/>
                <w:sz w:val="24"/>
                <w:szCs w:val="24"/>
              </w:rPr>
              <w:t>3 mokslo pirmūnai, 6</w:t>
            </w:r>
            <w:r w:rsidRPr="005D1F30">
              <w:rPr>
                <w:rFonts w:ascii="Times New Roman" w:hAnsi="Times New Roman" w:cs="Times New Roman"/>
                <w:sz w:val="24"/>
                <w:szCs w:val="24"/>
              </w:rPr>
              <w:t xml:space="preserve"> mokiniai baigė gerai, 4</w:t>
            </w:r>
            <w:r>
              <w:rPr>
                <w:rFonts w:ascii="Times New Roman" w:hAnsi="Times New Roman" w:cs="Times New Roman"/>
                <w:sz w:val="24"/>
                <w:szCs w:val="24"/>
              </w:rPr>
              <w:t>9</w:t>
            </w:r>
            <w:r w:rsidRPr="005D1F30">
              <w:rPr>
                <w:rFonts w:ascii="Times New Roman" w:hAnsi="Times New Roman" w:cs="Times New Roman"/>
                <w:sz w:val="24"/>
                <w:szCs w:val="24"/>
              </w:rPr>
              <w:t xml:space="preserve"> – patenkinamai, 1</w:t>
            </w:r>
            <w:r>
              <w:rPr>
                <w:rFonts w:ascii="Times New Roman" w:hAnsi="Times New Roman" w:cs="Times New Roman"/>
                <w:sz w:val="24"/>
                <w:szCs w:val="24"/>
              </w:rPr>
              <w:t xml:space="preserve">– </w:t>
            </w:r>
            <w:r w:rsidRPr="005D1F30">
              <w:rPr>
                <w:rFonts w:ascii="Times New Roman" w:hAnsi="Times New Roman" w:cs="Times New Roman"/>
                <w:sz w:val="24"/>
                <w:szCs w:val="24"/>
              </w:rPr>
              <w:t>nepatenkinamai.</w:t>
            </w:r>
          </w:p>
          <w:p w:rsidR="00D32780" w:rsidRPr="005D1F30" w:rsidRDefault="00D32780" w:rsidP="00D32780">
            <w:pPr>
              <w:pStyle w:val="Sraopastraipa"/>
              <w:ind w:left="0"/>
              <w:jc w:val="both"/>
              <w:rPr>
                <w:rFonts w:ascii="Times New Roman" w:hAnsi="Times New Roman" w:cs="Times New Roman"/>
                <w:sz w:val="24"/>
                <w:szCs w:val="24"/>
              </w:rPr>
            </w:pPr>
            <w:r w:rsidRPr="005D1F30">
              <w:rPr>
                <w:rFonts w:ascii="Times New Roman" w:hAnsi="Times New Roman" w:cs="Times New Roman"/>
                <w:sz w:val="24"/>
                <w:szCs w:val="24"/>
              </w:rPr>
              <w:t>Pradinio ugdymo programą baigė 1</w:t>
            </w:r>
            <w:r>
              <w:rPr>
                <w:rFonts w:ascii="Times New Roman" w:hAnsi="Times New Roman" w:cs="Times New Roman"/>
                <w:sz w:val="24"/>
                <w:szCs w:val="24"/>
              </w:rPr>
              <w:t>0</w:t>
            </w:r>
            <w:r w:rsidRPr="005D1F30">
              <w:rPr>
                <w:rFonts w:ascii="Times New Roman" w:hAnsi="Times New Roman" w:cs="Times New Roman"/>
                <w:sz w:val="24"/>
                <w:szCs w:val="24"/>
              </w:rPr>
              <w:t xml:space="preserve"> mokinių, pagrindinio ugdymo programą - </w:t>
            </w:r>
            <w:r>
              <w:rPr>
                <w:rFonts w:ascii="Times New Roman" w:hAnsi="Times New Roman" w:cs="Times New Roman"/>
                <w:sz w:val="24"/>
                <w:szCs w:val="24"/>
              </w:rPr>
              <w:t>7</w:t>
            </w:r>
            <w:r w:rsidRPr="005D1F30">
              <w:rPr>
                <w:rFonts w:ascii="Times New Roman" w:hAnsi="Times New Roman" w:cs="Times New Roman"/>
                <w:sz w:val="24"/>
                <w:szCs w:val="24"/>
              </w:rPr>
              <w:t xml:space="preserve"> mokini</w:t>
            </w:r>
            <w:r>
              <w:rPr>
                <w:rFonts w:ascii="Times New Roman" w:hAnsi="Times New Roman" w:cs="Times New Roman"/>
                <w:sz w:val="24"/>
                <w:szCs w:val="24"/>
              </w:rPr>
              <w:t>ai</w:t>
            </w:r>
            <w:r w:rsidRPr="005D1F30">
              <w:rPr>
                <w:rFonts w:ascii="Times New Roman" w:hAnsi="Times New Roman" w:cs="Times New Roman"/>
                <w:sz w:val="24"/>
                <w:szCs w:val="24"/>
              </w:rPr>
              <w:t>.</w:t>
            </w:r>
          </w:p>
          <w:p w:rsidR="00D32780" w:rsidRPr="005D1F30" w:rsidRDefault="00D32780" w:rsidP="00D32780">
            <w:pPr>
              <w:pStyle w:val="Sraopastraipa"/>
              <w:ind w:left="0"/>
              <w:jc w:val="both"/>
              <w:rPr>
                <w:rFonts w:ascii="Times New Roman" w:hAnsi="Times New Roman" w:cs="Times New Roman"/>
                <w:sz w:val="24"/>
                <w:szCs w:val="24"/>
              </w:rPr>
            </w:pPr>
            <w:r w:rsidRPr="005D1F30">
              <w:rPr>
                <w:rFonts w:ascii="Times New Roman" w:hAnsi="Times New Roman" w:cs="Times New Roman"/>
                <w:sz w:val="24"/>
                <w:szCs w:val="24"/>
              </w:rPr>
              <w:t xml:space="preserve">Praleista pamokų per metus – </w:t>
            </w:r>
            <w:r>
              <w:rPr>
                <w:rFonts w:ascii="Times New Roman" w:hAnsi="Times New Roman" w:cs="Times New Roman"/>
                <w:sz w:val="24"/>
                <w:szCs w:val="24"/>
              </w:rPr>
              <w:t>5376</w:t>
            </w:r>
            <w:r w:rsidRPr="005D1F30">
              <w:rPr>
                <w:rFonts w:ascii="Times New Roman" w:hAnsi="Times New Roman" w:cs="Times New Roman"/>
                <w:sz w:val="24"/>
                <w:szCs w:val="24"/>
              </w:rPr>
              <w:t xml:space="preserve">. Praėjusiais metais – </w:t>
            </w:r>
            <w:r w:rsidR="003E5041" w:rsidRPr="003E5041">
              <w:rPr>
                <w:rFonts w:ascii="Times New Roman" w:hAnsi="Times New Roman" w:cs="Times New Roman"/>
                <w:sz w:val="24"/>
                <w:szCs w:val="24"/>
              </w:rPr>
              <w:t>5407</w:t>
            </w:r>
            <w:r w:rsidRPr="005D1F30">
              <w:rPr>
                <w:rFonts w:ascii="Times New Roman" w:hAnsi="Times New Roman" w:cs="Times New Roman"/>
                <w:sz w:val="24"/>
                <w:szCs w:val="24"/>
              </w:rPr>
              <w:t>. Nepateisinta pamokų pradinėse klasėse</w:t>
            </w:r>
            <w:r>
              <w:rPr>
                <w:rFonts w:ascii="Times New Roman" w:hAnsi="Times New Roman" w:cs="Times New Roman"/>
                <w:sz w:val="24"/>
                <w:szCs w:val="24"/>
              </w:rPr>
              <w:t xml:space="preserve"> –</w:t>
            </w:r>
            <w:r w:rsidRPr="005D1F30">
              <w:rPr>
                <w:rFonts w:ascii="Times New Roman" w:hAnsi="Times New Roman" w:cs="Times New Roman"/>
                <w:sz w:val="24"/>
                <w:szCs w:val="24"/>
              </w:rPr>
              <w:t xml:space="preserve"> </w:t>
            </w:r>
            <w:r>
              <w:rPr>
                <w:rFonts w:ascii="Times New Roman" w:hAnsi="Times New Roman" w:cs="Times New Roman"/>
                <w:sz w:val="24"/>
                <w:szCs w:val="24"/>
              </w:rPr>
              <w:t>841 (1 mokinė nelankė)</w:t>
            </w:r>
            <w:r w:rsidRPr="005D1F30">
              <w:rPr>
                <w:rFonts w:ascii="Times New Roman" w:hAnsi="Times New Roman" w:cs="Times New Roman"/>
                <w:sz w:val="24"/>
                <w:szCs w:val="24"/>
              </w:rPr>
              <w:t xml:space="preserve">, 5-10 klasėse </w:t>
            </w:r>
            <w:r>
              <w:rPr>
                <w:rFonts w:ascii="Times New Roman" w:hAnsi="Times New Roman" w:cs="Times New Roman"/>
                <w:sz w:val="24"/>
                <w:szCs w:val="24"/>
              </w:rPr>
              <w:t>–</w:t>
            </w:r>
            <w:r w:rsidRPr="005D1F30">
              <w:rPr>
                <w:rFonts w:ascii="Times New Roman" w:hAnsi="Times New Roman" w:cs="Times New Roman"/>
                <w:sz w:val="24"/>
                <w:szCs w:val="24"/>
              </w:rPr>
              <w:t xml:space="preserve"> </w:t>
            </w:r>
            <w:r>
              <w:rPr>
                <w:rFonts w:ascii="Times New Roman" w:hAnsi="Times New Roman" w:cs="Times New Roman"/>
                <w:sz w:val="24"/>
                <w:szCs w:val="24"/>
              </w:rPr>
              <w:t>319</w:t>
            </w:r>
            <w:r w:rsidRPr="005D1F30">
              <w:rPr>
                <w:rFonts w:ascii="Times New Roman" w:hAnsi="Times New Roman" w:cs="Times New Roman"/>
                <w:sz w:val="24"/>
                <w:szCs w:val="24"/>
              </w:rPr>
              <w:t xml:space="preserve">. Priežastis – piktybiškas pamokų nelankymas, pasišalinimas iš mokyklos nepranešus be pateisinamos priežasties. </w:t>
            </w:r>
          </w:p>
          <w:p w:rsidR="00D32780" w:rsidRDefault="00D32780" w:rsidP="00D32780">
            <w:pPr>
              <w:pStyle w:val="Sraopastraipa"/>
              <w:ind w:left="0"/>
              <w:jc w:val="both"/>
              <w:rPr>
                <w:rFonts w:ascii="Times New Roman" w:hAnsi="Times New Roman" w:cs="Times New Roman"/>
                <w:b/>
                <w:color w:val="FF0000"/>
                <w:sz w:val="24"/>
                <w:szCs w:val="24"/>
              </w:rPr>
            </w:pPr>
          </w:p>
          <w:p w:rsidR="00D32780" w:rsidRPr="002D0E2A" w:rsidRDefault="00D32780" w:rsidP="00D32780">
            <w:pPr>
              <w:pStyle w:val="Sraopastraipa"/>
              <w:ind w:left="0"/>
              <w:jc w:val="center"/>
              <w:rPr>
                <w:rFonts w:ascii="Times New Roman" w:hAnsi="Times New Roman" w:cs="Times New Roman"/>
                <w:b/>
                <w:sz w:val="24"/>
                <w:szCs w:val="24"/>
              </w:rPr>
            </w:pPr>
            <w:r w:rsidRPr="002D0E2A">
              <w:rPr>
                <w:rFonts w:ascii="Times New Roman" w:hAnsi="Times New Roman" w:cs="Times New Roman"/>
                <w:b/>
                <w:sz w:val="24"/>
                <w:szCs w:val="24"/>
              </w:rPr>
              <w:t xml:space="preserve">Ugdymo proceso </w:t>
            </w:r>
            <w:proofErr w:type="spellStart"/>
            <w:r w:rsidRPr="002D0E2A">
              <w:rPr>
                <w:rFonts w:ascii="Times New Roman" w:hAnsi="Times New Roman" w:cs="Times New Roman"/>
                <w:b/>
                <w:sz w:val="24"/>
                <w:szCs w:val="24"/>
              </w:rPr>
              <w:t>stebėsenos</w:t>
            </w:r>
            <w:proofErr w:type="spellEnd"/>
            <w:r w:rsidRPr="002D0E2A">
              <w:rPr>
                <w:rFonts w:ascii="Times New Roman" w:hAnsi="Times New Roman" w:cs="Times New Roman"/>
                <w:b/>
                <w:sz w:val="24"/>
                <w:szCs w:val="24"/>
              </w:rPr>
              <w:t xml:space="preserve"> rezultatų vertinimas</w:t>
            </w:r>
          </w:p>
          <w:p w:rsidR="00D32780" w:rsidRPr="002D0E2A" w:rsidRDefault="00D32780" w:rsidP="00D32780">
            <w:pPr>
              <w:pStyle w:val="Sraopastraipa"/>
              <w:ind w:left="0"/>
              <w:jc w:val="both"/>
              <w:rPr>
                <w:rFonts w:ascii="Times New Roman" w:hAnsi="Times New Roman" w:cs="Times New Roman"/>
                <w:b/>
                <w:sz w:val="24"/>
                <w:szCs w:val="24"/>
              </w:rPr>
            </w:pPr>
          </w:p>
          <w:p w:rsidR="00D32780" w:rsidRDefault="00D32780" w:rsidP="00D32780">
            <w:pPr>
              <w:pStyle w:val="Sraopastraipa"/>
              <w:ind w:left="0"/>
              <w:jc w:val="both"/>
              <w:rPr>
                <w:rFonts w:ascii="Times New Roman" w:hAnsi="Times New Roman" w:cs="Times New Roman"/>
                <w:sz w:val="24"/>
                <w:szCs w:val="24"/>
              </w:rPr>
            </w:pPr>
            <w:r w:rsidRPr="002D0E2A">
              <w:rPr>
                <w:rFonts w:ascii="Times New Roman" w:hAnsi="Times New Roman" w:cs="Times New Roman"/>
                <w:sz w:val="24"/>
                <w:szCs w:val="24"/>
              </w:rPr>
              <w:t>Stebint ugdymo procesą pastebėta, kad mokiniams aiškiai ir suprantamai pateikiami pamokos uždaviniai. Pamokos struktūra pagrįsta. Mokiniai supažindinami, ką veiks pamokos metu. Naudojamos IKT priemonės, tai sudomina mokinius, paįvairina pamoką. Mokymo medžiaga susiejama su mokinių patirtimi. Didelė dalis mokytojų atsižvelgia į mokinių gebėjimus, diferencijuoja užduotis. Mokinių dalyvavimas tiriamojoje veikloje, atliekant bandymus, mokomasi dirbti grupėje, daryti išvadas. Kai kuriems mokytojams derėtų pagalvoti apie laiko planavimą pamokoje – nelieka laiko pamokos apibendrinimui, grįžtamajam ryšiui, įsivertinimui. Taip pat mokiniams nepaliekama teisė rinktis užduočių atlikimo būdų bei formų.</w:t>
            </w:r>
            <w:r>
              <w:rPr>
                <w:rFonts w:ascii="Times New Roman" w:hAnsi="Times New Roman" w:cs="Times New Roman"/>
                <w:sz w:val="24"/>
                <w:szCs w:val="24"/>
              </w:rPr>
              <w:t xml:space="preserve"> </w:t>
            </w:r>
            <w:r w:rsidRPr="002D0E2A">
              <w:rPr>
                <w:rFonts w:ascii="Times New Roman" w:hAnsi="Times New Roman" w:cs="Times New Roman"/>
                <w:sz w:val="24"/>
                <w:szCs w:val="24"/>
              </w:rPr>
              <w:t>Šie pastebėjimai išsakyti aptariant pamoką, numatant keistinus dalykus. Stebėtose pamokose teikiama individuali pagalba. Pasiteisina mokinio pagalba mokiniui.</w:t>
            </w:r>
          </w:p>
          <w:p w:rsidR="003A64DD" w:rsidRPr="009570F5" w:rsidRDefault="003A64DD" w:rsidP="003A64DD">
            <w:pPr>
              <w:ind w:firstLine="360"/>
              <w:jc w:val="both"/>
              <w:rPr>
                <w:rFonts w:ascii="Times New Roman" w:hAnsi="Times New Roman"/>
                <w:sz w:val="24"/>
                <w:szCs w:val="24"/>
              </w:rPr>
            </w:pPr>
            <w:r w:rsidRPr="009570F5">
              <w:rPr>
                <w:rFonts w:ascii="Times New Roman" w:hAnsi="Times New Roman"/>
                <w:sz w:val="24"/>
                <w:szCs w:val="24"/>
              </w:rPr>
              <w:t>Išanalizavus sukauptus duomenis, išskirti ugdymo proceso privalumai ir trūkumai, numatytos galimybės ir pavojai.</w:t>
            </w:r>
          </w:p>
          <w:tbl>
            <w:tblPr>
              <w:tblStyle w:val="Lentelstinklelis"/>
              <w:tblW w:w="0" w:type="auto"/>
              <w:tblLook w:val="04A0" w:firstRow="1" w:lastRow="0" w:firstColumn="1" w:lastColumn="0" w:noHBand="0" w:noVBand="1"/>
            </w:tblPr>
            <w:tblGrid>
              <w:gridCol w:w="4889"/>
              <w:gridCol w:w="4886"/>
            </w:tblGrid>
            <w:tr w:rsidR="003A64DD" w:rsidRPr="009570F5" w:rsidTr="003521EB">
              <w:tc>
                <w:tcPr>
                  <w:tcW w:w="4927" w:type="dxa"/>
                </w:tcPr>
                <w:p w:rsidR="003A64DD" w:rsidRPr="009570F5" w:rsidRDefault="003A64DD" w:rsidP="003521EB">
                  <w:pPr>
                    <w:jc w:val="both"/>
                    <w:rPr>
                      <w:rFonts w:ascii="Times New Roman" w:hAnsi="Times New Roman"/>
                      <w:sz w:val="24"/>
                      <w:szCs w:val="24"/>
                    </w:rPr>
                  </w:pPr>
                  <w:r w:rsidRPr="009570F5">
                    <w:rPr>
                      <w:rFonts w:ascii="Times New Roman" w:hAnsi="Times New Roman"/>
                      <w:sz w:val="24"/>
                      <w:szCs w:val="24"/>
                    </w:rPr>
                    <w:t>Privalumai</w:t>
                  </w:r>
                </w:p>
              </w:tc>
              <w:tc>
                <w:tcPr>
                  <w:tcW w:w="4927" w:type="dxa"/>
                </w:tcPr>
                <w:p w:rsidR="003A64DD" w:rsidRPr="009570F5" w:rsidRDefault="003A64DD" w:rsidP="003521EB">
                  <w:pPr>
                    <w:jc w:val="both"/>
                    <w:rPr>
                      <w:rFonts w:ascii="Times New Roman" w:hAnsi="Times New Roman"/>
                      <w:sz w:val="24"/>
                      <w:szCs w:val="24"/>
                    </w:rPr>
                  </w:pPr>
                  <w:r w:rsidRPr="009570F5">
                    <w:rPr>
                      <w:rFonts w:ascii="Times New Roman" w:hAnsi="Times New Roman"/>
                      <w:sz w:val="24"/>
                      <w:szCs w:val="24"/>
                    </w:rPr>
                    <w:t>Trūkumai</w:t>
                  </w:r>
                </w:p>
              </w:tc>
            </w:tr>
            <w:tr w:rsidR="003A64DD" w:rsidRPr="009570F5" w:rsidTr="003521EB">
              <w:tc>
                <w:tcPr>
                  <w:tcW w:w="4927" w:type="dxa"/>
                </w:tcPr>
                <w:p w:rsidR="003A64DD" w:rsidRPr="00787300" w:rsidRDefault="003A64DD" w:rsidP="003521EB">
                  <w:pPr>
                    <w:jc w:val="both"/>
                    <w:rPr>
                      <w:rFonts w:ascii="Times New Roman" w:hAnsi="Times New Roman"/>
                      <w:sz w:val="24"/>
                      <w:szCs w:val="24"/>
                    </w:rPr>
                  </w:pPr>
                  <w:r w:rsidRPr="00787300">
                    <w:rPr>
                      <w:rFonts w:ascii="Times New Roman" w:hAnsi="Times New Roman"/>
                      <w:sz w:val="24"/>
                      <w:szCs w:val="24"/>
                    </w:rPr>
                    <w:t>*Galimybė naudoti IKT ugdymo procese.</w:t>
                  </w:r>
                </w:p>
                <w:p w:rsidR="003A64DD" w:rsidRDefault="003A64DD" w:rsidP="003521EB">
                  <w:pPr>
                    <w:jc w:val="both"/>
                    <w:rPr>
                      <w:rFonts w:ascii="Times New Roman" w:hAnsi="Times New Roman"/>
                      <w:color w:val="FF0000"/>
                      <w:sz w:val="24"/>
                      <w:szCs w:val="24"/>
                    </w:rPr>
                  </w:pPr>
                  <w:r w:rsidRPr="00787300">
                    <w:rPr>
                      <w:rFonts w:ascii="Times New Roman" w:hAnsi="Times New Roman"/>
                      <w:sz w:val="24"/>
                      <w:szCs w:val="24"/>
                    </w:rPr>
                    <w:t xml:space="preserve">*Mokinių pasiekimų vertinimas, pažangos matavimas ir fiksavimas mokykloje (standartizuoti ir diagnostiniai testai 2,4,6,8 </w:t>
                  </w:r>
                  <w:proofErr w:type="spellStart"/>
                  <w:r w:rsidRPr="00787300">
                    <w:rPr>
                      <w:rFonts w:ascii="Times New Roman" w:hAnsi="Times New Roman"/>
                      <w:sz w:val="24"/>
                      <w:szCs w:val="24"/>
                    </w:rPr>
                    <w:t>kl</w:t>
                  </w:r>
                  <w:proofErr w:type="spellEnd"/>
                  <w:r w:rsidRPr="00787300">
                    <w:rPr>
                      <w:rFonts w:ascii="Times New Roman" w:hAnsi="Times New Roman"/>
                      <w:sz w:val="24"/>
                      <w:szCs w:val="24"/>
                    </w:rPr>
                    <w:t>.).</w:t>
                  </w:r>
                </w:p>
                <w:p w:rsidR="003A64DD" w:rsidRPr="00787300" w:rsidRDefault="003A64DD" w:rsidP="003521EB">
                  <w:pPr>
                    <w:jc w:val="both"/>
                    <w:rPr>
                      <w:rFonts w:ascii="Times New Roman" w:hAnsi="Times New Roman"/>
                      <w:sz w:val="24"/>
                      <w:szCs w:val="24"/>
                    </w:rPr>
                  </w:pPr>
                  <w:r w:rsidRPr="00787300">
                    <w:rPr>
                      <w:rFonts w:ascii="Times New Roman" w:hAnsi="Times New Roman"/>
                      <w:sz w:val="24"/>
                      <w:szCs w:val="24"/>
                    </w:rPr>
                    <w:t>*Fiksuojama ir analizuojama mokinio individuali pažanga.</w:t>
                  </w:r>
                </w:p>
                <w:p w:rsidR="003A64DD" w:rsidRPr="00787300" w:rsidRDefault="003A64DD" w:rsidP="003521EB">
                  <w:pPr>
                    <w:jc w:val="both"/>
                    <w:rPr>
                      <w:rFonts w:ascii="Times New Roman" w:hAnsi="Times New Roman"/>
                      <w:sz w:val="24"/>
                      <w:szCs w:val="24"/>
                    </w:rPr>
                  </w:pPr>
                  <w:r w:rsidRPr="00787300">
                    <w:rPr>
                      <w:rFonts w:ascii="Times New Roman" w:hAnsi="Times New Roman"/>
                      <w:sz w:val="24"/>
                      <w:szCs w:val="24"/>
                    </w:rPr>
                    <w:t>*Sistemingai teikiama socialinė, profesijos pasirinkimo, specialioji pedagoginė pagalba.</w:t>
                  </w:r>
                </w:p>
                <w:p w:rsidR="003A64DD" w:rsidRPr="00787300" w:rsidRDefault="003A64DD" w:rsidP="003521EB">
                  <w:pPr>
                    <w:jc w:val="both"/>
                    <w:rPr>
                      <w:rFonts w:ascii="Times New Roman" w:hAnsi="Times New Roman"/>
                      <w:sz w:val="24"/>
                      <w:szCs w:val="24"/>
                    </w:rPr>
                  </w:pPr>
                  <w:r w:rsidRPr="00787300">
                    <w:rPr>
                      <w:rFonts w:ascii="Times New Roman" w:hAnsi="Times New Roman"/>
                      <w:sz w:val="24"/>
                      <w:szCs w:val="24"/>
                    </w:rPr>
                    <w:t>*Mokyklos tradicijų puoselėjimas ir renginių organizavimas.</w:t>
                  </w:r>
                </w:p>
                <w:p w:rsidR="003A64DD" w:rsidRPr="00787300" w:rsidRDefault="003A64DD" w:rsidP="003521EB">
                  <w:pPr>
                    <w:jc w:val="both"/>
                    <w:rPr>
                      <w:rFonts w:ascii="Times New Roman" w:hAnsi="Times New Roman"/>
                      <w:sz w:val="24"/>
                      <w:szCs w:val="24"/>
                    </w:rPr>
                  </w:pPr>
                  <w:r w:rsidRPr="00787300">
                    <w:rPr>
                      <w:rFonts w:ascii="Times New Roman" w:hAnsi="Times New Roman"/>
                      <w:sz w:val="24"/>
                      <w:szCs w:val="24"/>
                    </w:rPr>
                    <w:t>*Socialinių gebėjimų ugdymas ir pagalba pamokose.</w:t>
                  </w:r>
                </w:p>
                <w:p w:rsidR="003A64DD" w:rsidRPr="00787300" w:rsidRDefault="003A64DD" w:rsidP="003521EB">
                  <w:pPr>
                    <w:jc w:val="both"/>
                    <w:rPr>
                      <w:rFonts w:ascii="Times New Roman" w:hAnsi="Times New Roman"/>
                      <w:sz w:val="24"/>
                      <w:szCs w:val="24"/>
                    </w:rPr>
                  </w:pPr>
                  <w:r w:rsidRPr="00787300">
                    <w:rPr>
                      <w:rFonts w:ascii="Times New Roman" w:hAnsi="Times New Roman"/>
                      <w:sz w:val="24"/>
                      <w:szCs w:val="24"/>
                    </w:rPr>
                    <w:t>*Kvalifikuotas ir patirtį turintis kolektyvas.</w:t>
                  </w:r>
                </w:p>
                <w:p w:rsidR="003A64DD" w:rsidRPr="009570F5" w:rsidRDefault="003A64DD" w:rsidP="003521EB">
                  <w:pPr>
                    <w:jc w:val="both"/>
                    <w:rPr>
                      <w:rFonts w:ascii="Times New Roman" w:hAnsi="Times New Roman"/>
                      <w:color w:val="FF0000"/>
                      <w:sz w:val="24"/>
                      <w:szCs w:val="24"/>
                    </w:rPr>
                  </w:pPr>
                  <w:r w:rsidRPr="00787300">
                    <w:rPr>
                      <w:rFonts w:ascii="Times New Roman" w:hAnsi="Times New Roman"/>
                      <w:sz w:val="24"/>
                      <w:szCs w:val="24"/>
                    </w:rPr>
                    <w:t>*Bendradarbiavimas su kitomis mokymo institucijomis ir socialiniais partneriais.</w:t>
                  </w:r>
                </w:p>
              </w:tc>
              <w:tc>
                <w:tcPr>
                  <w:tcW w:w="4927" w:type="dxa"/>
                </w:tcPr>
                <w:p w:rsidR="003A64DD" w:rsidRPr="002E7FDD" w:rsidRDefault="003A64DD" w:rsidP="003521EB">
                  <w:pPr>
                    <w:jc w:val="both"/>
                    <w:rPr>
                      <w:rFonts w:ascii="Times New Roman" w:hAnsi="Times New Roman"/>
                      <w:sz w:val="24"/>
                      <w:szCs w:val="24"/>
                    </w:rPr>
                  </w:pPr>
                  <w:r w:rsidRPr="002E7FDD">
                    <w:rPr>
                      <w:rFonts w:ascii="Times New Roman" w:hAnsi="Times New Roman"/>
                      <w:sz w:val="24"/>
                      <w:szCs w:val="24"/>
                    </w:rPr>
                    <w:t>*Nepakankamas psichologo paslaugų teikimas.</w:t>
                  </w:r>
                </w:p>
                <w:p w:rsidR="003A64DD" w:rsidRPr="002E7FDD" w:rsidRDefault="003A64DD" w:rsidP="003521EB">
                  <w:pPr>
                    <w:jc w:val="both"/>
                    <w:rPr>
                      <w:rFonts w:ascii="Times New Roman" w:hAnsi="Times New Roman"/>
                      <w:sz w:val="24"/>
                      <w:szCs w:val="24"/>
                    </w:rPr>
                  </w:pPr>
                  <w:r w:rsidRPr="002E7FDD">
                    <w:rPr>
                      <w:rFonts w:ascii="Times New Roman" w:hAnsi="Times New Roman"/>
                      <w:sz w:val="24"/>
                      <w:szCs w:val="24"/>
                    </w:rPr>
                    <w:t>*Mokiniams trūksta savarankiškumo ir atsakomybės.</w:t>
                  </w:r>
                </w:p>
                <w:p w:rsidR="003A64DD" w:rsidRPr="00787300" w:rsidRDefault="003A64DD" w:rsidP="003521EB">
                  <w:pPr>
                    <w:jc w:val="both"/>
                    <w:rPr>
                      <w:rFonts w:ascii="Times New Roman" w:hAnsi="Times New Roman"/>
                      <w:sz w:val="24"/>
                      <w:szCs w:val="24"/>
                    </w:rPr>
                  </w:pPr>
                  <w:r w:rsidRPr="00787300">
                    <w:rPr>
                      <w:rFonts w:ascii="Times New Roman" w:hAnsi="Times New Roman"/>
                      <w:sz w:val="24"/>
                      <w:szCs w:val="24"/>
                    </w:rPr>
                    <w:t>*Silpna mokinių, besimokančių pagal pagrindinio ugdymo programą, mokymosi motyvacija.</w:t>
                  </w:r>
                </w:p>
                <w:p w:rsidR="003A64DD" w:rsidRPr="00787300" w:rsidRDefault="003A64DD" w:rsidP="003521EB">
                  <w:pPr>
                    <w:jc w:val="both"/>
                    <w:rPr>
                      <w:rFonts w:ascii="Times New Roman" w:hAnsi="Times New Roman"/>
                      <w:sz w:val="24"/>
                      <w:szCs w:val="24"/>
                    </w:rPr>
                  </w:pPr>
                  <w:r w:rsidRPr="00787300">
                    <w:rPr>
                      <w:rFonts w:ascii="Times New Roman" w:hAnsi="Times New Roman"/>
                      <w:sz w:val="24"/>
                      <w:szCs w:val="24"/>
                    </w:rPr>
                    <w:t>*Nepakankama dalies mokinių ir mokytojų atsakomybė už mokymą ir mokymąsi, rezultatus, motyvacijos stoka.</w:t>
                  </w:r>
                </w:p>
                <w:p w:rsidR="003A64DD" w:rsidRPr="00787300" w:rsidRDefault="003A64DD" w:rsidP="003521EB">
                  <w:pPr>
                    <w:jc w:val="both"/>
                    <w:rPr>
                      <w:rFonts w:ascii="Times New Roman" w:hAnsi="Times New Roman"/>
                      <w:sz w:val="24"/>
                      <w:szCs w:val="24"/>
                    </w:rPr>
                  </w:pPr>
                  <w:r w:rsidRPr="00787300">
                    <w:rPr>
                      <w:rFonts w:ascii="Times New Roman" w:hAnsi="Times New Roman"/>
                      <w:sz w:val="24"/>
                      <w:szCs w:val="24"/>
                    </w:rPr>
                    <w:t xml:space="preserve">*Menkas dalies tėvų (5-10 </w:t>
                  </w:r>
                  <w:proofErr w:type="spellStart"/>
                  <w:r w:rsidRPr="00787300">
                    <w:rPr>
                      <w:rFonts w:ascii="Times New Roman" w:hAnsi="Times New Roman"/>
                      <w:sz w:val="24"/>
                      <w:szCs w:val="24"/>
                    </w:rPr>
                    <w:t>kl</w:t>
                  </w:r>
                  <w:proofErr w:type="spellEnd"/>
                  <w:r w:rsidRPr="00787300">
                    <w:rPr>
                      <w:rFonts w:ascii="Times New Roman" w:hAnsi="Times New Roman"/>
                      <w:sz w:val="24"/>
                      <w:szCs w:val="24"/>
                    </w:rPr>
                    <w:t>.) aktyvumas mokyklos gyvenime ir domėjimasis vaikų pasiekimais.</w:t>
                  </w:r>
                </w:p>
                <w:p w:rsidR="003A64DD" w:rsidRPr="00787300" w:rsidRDefault="003A64DD" w:rsidP="003521EB">
                  <w:pPr>
                    <w:jc w:val="both"/>
                    <w:rPr>
                      <w:rFonts w:ascii="Times New Roman" w:hAnsi="Times New Roman"/>
                      <w:sz w:val="24"/>
                      <w:szCs w:val="24"/>
                    </w:rPr>
                  </w:pPr>
                  <w:r w:rsidRPr="00787300">
                    <w:rPr>
                      <w:rFonts w:ascii="Times New Roman" w:hAnsi="Times New Roman"/>
                      <w:sz w:val="24"/>
                      <w:szCs w:val="24"/>
                    </w:rPr>
                    <w:t>*Nepakankamas ugdymo proceso individualizavimas ir diferencijavimas.</w:t>
                  </w:r>
                </w:p>
                <w:p w:rsidR="003A64DD" w:rsidRPr="002E7FDD" w:rsidRDefault="003A64DD" w:rsidP="003521EB">
                  <w:pPr>
                    <w:jc w:val="both"/>
                    <w:rPr>
                      <w:rFonts w:ascii="Times New Roman" w:hAnsi="Times New Roman"/>
                      <w:sz w:val="24"/>
                      <w:szCs w:val="24"/>
                    </w:rPr>
                  </w:pPr>
                  <w:r w:rsidRPr="002E7FDD">
                    <w:rPr>
                      <w:rFonts w:ascii="Times New Roman" w:hAnsi="Times New Roman"/>
                      <w:sz w:val="24"/>
                      <w:szCs w:val="24"/>
                    </w:rPr>
                    <w:t>*Nepakankamas mokyklos finansavimas dėl mažėjančio mokinių skaičiaus.</w:t>
                  </w:r>
                </w:p>
                <w:p w:rsidR="003A64DD" w:rsidRPr="002E7FDD" w:rsidRDefault="003A64DD" w:rsidP="003521EB">
                  <w:pPr>
                    <w:jc w:val="both"/>
                    <w:rPr>
                      <w:rFonts w:ascii="Times New Roman" w:hAnsi="Times New Roman"/>
                      <w:sz w:val="24"/>
                      <w:szCs w:val="24"/>
                    </w:rPr>
                  </w:pPr>
                  <w:r w:rsidRPr="002E7FDD">
                    <w:rPr>
                      <w:rFonts w:ascii="Times New Roman" w:hAnsi="Times New Roman"/>
                      <w:sz w:val="24"/>
                      <w:szCs w:val="24"/>
                    </w:rPr>
                    <w:t>*Mokinių agresyvumas, žema bendravimo kultūra.</w:t>
                  </w:r>
                </w:p>
                <w:p w:rsidR="003A64DD" w:rsidRDefault="003A64DD" w:rsidP="003521EB">
                  <w:pPr>
                    <w:jc w:val="both"/>
                    <w:rPr>
                      <w:rFonts w:ascii="Times New Roman" w:hAnsi="Times New Roman"/>
                      <w:sz w:val="24"/>
                      <w:szCs w:val="24"/>
                    </w:rPr>
                  </w:pPr>
                  <w:r w:rsidRPr="00787300">
                    <w:rPr>
                      <w:rFonts w:ascii="Times New Roman" w:hAnsi="Times New Roman"/>
                      <w:sz w:val="24"/>
                      <w:szCs w:val="24"/>
                    </w:rPr>
                    <w:t>*Neišnaudotos bendradarbiavimo su mokinių tėvais galimybės.</w:t>
                  </w:r>
                </w:p>
                <w:p w:rsidR="003A64DD" w:rsidRPr="002E7FDD" w:rsidRDefault="003A64DD" w:rsidP="003521EB">
                  <w:pPr>
                    <w:jc w:val="both"/>
                    <w:rPr>
                      <w:rFonts w:ascii="Times New Roman" w:hAnsi="Times New Roman"/>
                      <w:sz w:val="24"/>
                      <w:szCs w:val="24"/>
                    </w:rPr>
                  </w:pPr>
                  <w:r>
                    <w:rPr>
                      <w:rFonts w:ascii="Times New Roman" w:hAnsi="Times New Roman"/>
                      <w:sz w:val="24"/>
                      <w:szCs w:val="24"/>
                    </w:rPr>
                    <w:t>* Ugdymosi kokybę silpnina mokinių abejingumas pasiruošimui pamokoms.</w:t>
                  </w:r>
                </w:p>
              </w:tc>
            </w:tr>
            <w:tr w:rsidR="003A64DD" w:rsidRPr="009570F5" w:rsidTr="003521EB">
              <w:tc>
                <w:tcPr>
                  <w:tcW w:w="4927" w:type="dxa"/>
                </w:tcPr>
                <w:p w:rsidR="003A64DD" w:rsidRPr="009570F5" w:rsidRDefault="003A64DD" w:rsidP="003521EB">
                  <w:pPr>
                    <w:jc w:val="both"/>
                    <w:rPr>
                      <w:rFonts w:ascii="Times New Roman" w:hAnsi="Times New Roman"/>
                      <w:sz w:val="24"/>
                      <w:szCs w:val="24"/>
                    </w:rPr>
                  </w:pPr>
                  <w:r w:rsidRPr="009570F5">
                    <w:rPr>
                      <w:rFonts w:ascii="Times New Roman" w:hAnsi="Times New Roman"/>
                      <w:sz w:val="24"/>
                      <w:szCs w:val="24"/>
                    </w:rPr>
                    <w:t>Galimybės</w:t>
                  </w:r>
                </w:p>
              </w:tc>
              <w:tc>
                <w:tcPr>
                  <w:tcW w:w="4927" w:type="dxa"/>
                </w:tcPr>
                <w:p w:rsidR="003A64DD" w:rsidRPr="009570F5" w:rsidRDefault="003A64DD" w:rsidP="003521EB">
                  <w:pPr>
                    <w:jc w:val="both"/>
                    <w:rPr>
                      <w:rFonts w:ascii="Times New Roman" w:hAnsi="Times New Roman"/>
                      <w:sz w:val="24"/>
                      <w:szCs w:val="24"/>
                    </w:rPr>
                  </w:pPr>
                  <w:r w:rsidRPr="009570F5">
                    <w:rPr>
                      <w:rFonts w:ascii="Times New Roman" w:hAnsi="Times New Roman"/>
                      <w:sz w:val="24"/>
                      <w:szCs w:val="24"/>
                    </w:rPr>
                    <w:t>Pavojai</w:t>
                  </w:r>
                </w:p>
              </w:tc>
            </w:tr>
            <w:tr w:rsidR="003A64DD" w:rsidRPr="009570F5" w:rsidTr="003521EB">
              <w:tc>
                <w:tcPr>
                  <w:tcW w:w="4927" w:type="dxa"/>
                </w:tcPr>
                <w:p w:rsidR="003A64DD" w:rsidRPr="002E7FDD" w:rsidRDefault="003A64DD" w:rsidP="003521EB">
                  <w:pPr>
                    <w:jc w:val="both"/>
                    <w:rPr>
                      <w:rFonts w:ascii="Times New Roman" w:hAnsi="Times New Roman"/>
                      <w:sz w:val="24"/>
                      <w:szCs w:val="24"/>
                    </w:rPr>
                  </w:pPr>
                  <w:r w:rsidRPr="002E7FDD">
                    <w:rPr>
                      <w:rFonts w:ascii="Times New Roman" w:hAnsi="Times New Roman"/>
                      <w:sz w:val="24"/>
                      <w:szCs w:val="24"/>
                    </w:rPr>
                    <w:t>*Mokyklos tradicijų panaudojimas jos vaidmeniui vietos bendruomenėje stiprinti.</w:t>
                  </w:r>
                </w:p>
                <w:p w:rsidR="003A64DD" w:rsidRPr="002E7FDD" w:rsidRDefault="003A64DD" w:rsidP="003521EB">
                  <w:pPr>
                    <w:jc w:val="both"/>
                    <w:rPr>
                      <w:rFonts w:ascii="Times New Roman" w:hAnsi="Times New Roman"/>
                      <w:sz w:val="24"/>
                      <w:szCs w:val="24"/>
                    </w:rPr>
                  </w:pPr>
                  <w:r w:rsidRPr="002E7FDD">
                    <w:rPr>
                      <w:rFonts w:ascii="Times New Roman" w:hAnsi="Times New Roman"/>
                      <w:sz w:val="24"/>
                      <w:szCs w:val="24"/>
                    </w:rPr>
                    <w:t>*Dalyvavimas ES struktūrinių ir kitų fondų projektuose.</w:t>
                  </w:r>
                </w:p>
                <w:p w:rsidR="003A64DD" w:rsidRPr="002E7FDD" w:rsidRDefault="003A64DD" w:rsidP="003521EB">
                  <w:pPr>
                    <w:jc w:val="both"/>
                    <w:rPr>
                      <w:rFonts w:ascii="Times New Roman" w:hAnsi="Times New Roman"/>
                      <w:sz w:val="24"/>
                      <w:szCs w:val="24"/>
                    </w:rPr>
                  </w:pPr>
                  <w:r w:rsidRPr="002E7FDD">
                    <w:rPr>
                      <w:rFonts w:ascii="Times New Roman" w:hAnsi="Times New Roman"/>
                      <w:sz w:val="24"/>
                      <w:szCs w:val="24"/>
                    </w:rPr>
                    <w:lastRenderedPageBreak/>
                    <w:t xml:space="preserve">*Gerosios patirties sklaida. </w:t>
                  </w:r>
                </w:p>
                <w:p w:rsidR="003A64DD" w:rsidRPr="00FB6DAC" w:rsidRDefault="003A64DD" w:rsidP="003521EB">
                  <w:pPr>
                    <w:jc w:val="both"/>
                    <w:rPr>
                      <w:rFonts w:ascii="Times New Roman" w:hAnsi="Times New Roman"/>
                      <w:sz w:val="24"/>
                      <w:szCs w:val="24"/>
                    </w:rPr>
                  </w:pPr>
                  <w:r w:rsidRPr="00FB6DAC">
                    <w:rPr>
                      <w:rFonts w:ascii="Times New Roman" w:hAnsi="Times New Roman"/>
                      <w:sz w:val="24"/>
                      <w:szCs w:val="24"/>
                    </w:rPr>
                    <w:t>*Saviraiškos galimybių pasiūlos plėtojimas.</w:t>
                  </w:r>
                </w:p>
                <w:p w:rsidR="003A64DD" w:rsidRPr="00FB6DAC" w:rsidRDefault="003A64DD" w:rsidP="003521EB">
                  <w:pPr>
                    <w:jc w:val="both"/>
                    <w:rPr>
                      <w:rFonts w:ascii="Times New Roman" w:hAnsi="Times New Roman"/>
                      <w:sz w:val="24"/>
                      <w:szCs w:val="24"/>
                    </w:rPr>
                  </w:pPr>
                  <w:r w:rsidRPr="00FB6DAC">
                    <w:rPr>
                      <w:rFonts w:ascii="Times New Roman" w:hAnsi="Times New Roman"/>
                      <w:sz w:val="24"/>
                      <w:szCs w:val="24"/>
                    </w:rPr>
                    <w:t>*Galimybių darbui su gabiais mokiniais išnaudojimas.</w:t>
                  </w:r>
                </w:p>
                <w:p w:rsidR="003A64DD" w:rsidRPr="002E7FDD" w:rsidRDefault="003A64DD" w:rsidP="003521EB">
                  <w:pPr>
                    <w:jc w:val="both"/>
                    <w:rPr>
                      <w:rFonts w:ascii="Times New Roman" w:hAnsi="Times New Roman"/>
                      <w:sz w:val="24"/>
                      <w:szCs w:val="24"/>
                    </w:rPr>
                  </w:pPr>
                  <w:r w:rsidRPr="002E7FDD">
                    <w:rPr>
                      <w:rFonts w:ascii="Times New Roman" w:hAnsi="Times New Roman"/>
                      <w:sz w:val="24"/>
                      <w:szCs w:val="24"/>
                    </w:rPr>
                    <w:t>*Netradicinių ugdymo formų ir metodų taikymas skatinant mokymosi motyvaciją.</w:t>
                  </w:r>
                </w:p>
                <w:p w:rsidR="003A64DD" w:rsidRPr="002E7FDD" w:rsidRDefault="003A64DD" w:rsidP="003521EB">
                  <w:pPr>
                    <w:jc w:val="both"/>
                    <w:rPr>
                      <w:rFonts w:ascii="Times New Roman" w:hAnsi="Times New Roman"/>
                      <w:sz w:val="24"/>
                      <w:szCs w:val="24"/>
                    </w:rPr>
                  </w:pPr>
                  <w:r w:rsidRPr="002E7FDD">
                    <w:rPr>
                      <w:rFonts w:ascii="Times New Roman" w:hAnsi="Times New Roman"/>
                      <w:sz w:val="24"/>
                      <w:szCs w:val="24"/>
                    </w:rPr>
                    <w:t>*Skatinti tėvus aktyviau dalyvauti mokyklos gyvenime.</w:t>
                  </w:r>
                </w:p>
                <w:p w:rsidR="003A64DD" w:rsidRPr="00FB6DAC" w:rsidRDefault="003A64DD" w:rsidP="003521EB">
                  <w:pPr>
                    <w:jc w:val="both"/>
                    <w:rPr>
                      <w:rFonts w:ascii="Times New Roman" w:hAnsi="Times New Roman"/>
                      <w:sz w:val="24"/>
                      <w:szCs w:val="24"/>
                    </w:rPr>
                  </w:pPr>
                  <w:r w:rsidRPr="00FB6DAC">
                    <w:rPr>
                      <w:rFonts w:ascii="Times New Roman" w:hAnsi="Times New Roman"/>
                      <w:sz w:val="24"/>
                      <w:szCs w:val="24"/>
                    </w:rPr>
                    <w:t>*Vieningų susitarimų ir reikalavimų laikymasis.</w:t>
                  </w:r>
                </w:p>
                <w:p w:rsidR="003A64DD" w:rsidRPr="00FB6DAC" w:rsidRDefault="003A64DD" w:rsidP="003521EB">
                  <w:pPr>
                    <w:jc w:val="both"/>
                    <w:rPr>
                      <w:rFonts w:ascii="Times New Roman" w:hAnsi="Times New Roman"/>
                      <w:sz w:val="24"/>
                      <w:szCs w:val="24"/>
                    </w:rPr>
                  </w:pPr>
                  <w:r w:rsidRPr="00FB6DAC">
                    <w:rPr>
                      <w:rFonts w:ascii="Times New Roman" w:hAnsi="Times New Roman"/>
                      <w:sz w:val="24"/>
                      <w:szCs w:val="24"/>
                    </w:rPr>
                    <w:t>*Mokėjimo mokytis kompetencijos ugdymas.</w:t>
                  </w:r>
                </w:p>
                <w:p w:rsidR="003A64DD" w:rsidRPr="009570F5" w:rsidRDefault="003A64DD" w:rsidP="003521EB">
                  <w:pPr>
                    <w:jc w:val="both"/>
                    <w:rPr>
                      <w:rFonts w:ascii="Times New Roman" w:hAnsi="Times New Roman"/>
                      <w:color w:val="FF0000"/>
                      <w:sz w:val="24"/>
                      <w:szCs w:val="24"/>
                    </w:rPr>
                  </w:pPr>
                  <w:r w:rsidRPr="002E7FDD">
                    <w:rPr>
                      <w:rFonts w:ascii="Times New Roman" w:hAnsi="Times New Roman"/>
                      <w:sz w:val="24"/>
                      <w:szCs w:val="24"/>
                    </w:rPr>
                    <w:t>*Pamokas vesti įvairiose edukacinėse aplinkose.</w:t>
                  </w:r>
                </w:p>
              </w:tc>
              <w:tc>
                <w:tcPr>
                  <w:tcW w:w="4927" w:type="dxa"/>
                </w:tcPr>
                <w:p w:rsidR="003A64DD" w:rsidRPr="00FB6DAC" w:rsidRDefault="003A64DD" w:rsidP="003521EB">
                  <w:pPr>
                    <w:jc w:val="both"/>
                    <w:rPr>
                      <w:rFonts w:ascii="Times New Roman" w:hAnsi="Times New Roman"/>
                      <w:sz w:val="24"/>
                      <w:szCs w:val="24"/>
                    </w:rPr>
                  </w:pPr>
                  <w:r w:rsidRPr="00FB6DAC">
                    <w:rPr>
                      <w:rFonts w:ascii="Times New Roman" w:hAnsi="Times New Roman"/>
                      <w:sz w:val="24"/>
                      <w:szCs w:val="24"/>
                    </w:rPr>
                    <w:lastRenderedPageBreak/>
                    <w:t>*Mažėjantis mokinių skaičius.</w:t>
                  </w:r>
                </w:p>
                <w:p w:rsidR="003A64DD" w:rsidRPr="00FB6DAC" w:rsidRDefault="003A64DD" w:rsidP="003521EB">
                  <w:pPr>
                    <w:jc w:val="both"/>
                    <w:rPr>
                      <w:rFonts w:ascii="Times New Roman" w:hAnsi="Times New Roman"/>
                      <w:sz w:val="24"/>
                      <w:szCs w:val="24"/>
                    </w:rPr>
                  </w:pPr>
                  <w:r w:rsidRPr="00FB6DAC">
                    <w:rPr>
                      <w:rFonts w:ascii="Times New Roman" w:hAnsi="Times New Roman"/>
                      <w:sz w:val="24"/>
                      <w:szCs w:val="24"/>
                    </w:rPr>
                    <w:t>*Mažėjantis mokytojų darbo krūvis, darbo netekimas.</w:t>
                  </w:r>
                </w:p>
                <w:p w:rsidR="003A64DD" w:rsidRPr="00FB6DAC" w:rsidRDefault="003A64DD" w:rsidP="003521EB">
                  <w:pPr>
                    <w:jc w:val="both"/>
                    <w:rPr>
                      <w:rFonts w:ascii="Times New Roman" w:hAnsi="Times New Roman"/>
                      <w:sz w:val="24"/>
                      <w:szCs w:val="24"/>
                    </w:rPr>
                  </w:pPr>
                  <w:r w:rsidRPr="00FB6DAC">
                    <w:rPr>
                      <w:rFonts w:ascii="Times New Roman" w:hAnsi="Times New Roman"/>
                      <w:sz w:val="24"/>
                      <w:szCs w:val="24"/>
                    </w:rPr>
                    <w:t xml:space="preserve">*Vaikų, augančių socialiai remtinose šeimose, </w:t>
                  </w:r>
                  <w:r w:rsidRPr="00FB6DAC">
                    <w:rPr>
                      <w:rFonts w:ascii="Times New Roman" w:hAnsi="Times New Roman"/>
                      <w:sz w:val="24"/>
                      <w:szCs w:val="24"/>
                    </w:rPr>
                    <w:lastRenderedPageBreak/>
                    <w:t>skaičiaus didėjimas.</w:t>
                  </w:r>
                </w:p>
                <w:p w:rsidR="003A64DD" w:rsidRPr="00FB6DAC" w:rsidRDefault="003A64DD" w:rsidP="003521EB">
                  <w:pPr>
                    <w:jc w:val="both"/>
                    <w:rPr>
                      <w:rFonts w:ascii="Times New Roman" w:hAnsi="Times New Roman"/>
                      <w:sz w:val="24"/>
                      <w:szCs w:val="24"/>
                    </w:rPr>
                  </w:pPr>
                  <w:r w:rsidRPr="00FB6DAC">
                    <w:rPr>
                      <w:rFonts w:ascii="Times New Roman" w:hAnsi="Times New Roman"/>
                      <w:sz w:val="24"/>
                      <w:szCs w:val="24"/>
                    </w:rPr>
                    <w:t xml:space="preserve"> *Mokymosi motyvacijos mažėjimas, specialiųjų poreikių mokinių daugėjimas, gabių mokinių mažėjimas.</w:t>
                  </w:r>
                </w:p>
                <w:p w:rsidR="003A64DD" w:rsidRPr="00FB6DAC" w:rsidRDefault="003A64DD" w:rsidP="003521EB">
                  <w:pPr>
                    <w:jc w:val="both"/>
                    <w:rPr>
                      <w:rFonts w:ascii="Times New Roman" w:hAnsi="Times New Roman"/>
                      <w:sz w:val="24"/>
                      <w:szCs w:val="24"/>
                    </w:rPr>
                  </w:pPr>
                  <w:r w:rsidRPr="00FB6DAC">
                    <w:rPr>
                      <w:rFonts w:ascii="Times New Roman" w:hAnsi="Times New Roman"/>
                      <w:sz w:val="24"/>
                      <w:szCs w:val="24"/>
                    </w:rPr>
                    <w:t>*Konkurentų įtaka (mokinius kviečia kaimyninės mokyklos).</w:t>
                  </w:r>
                </w:p>
                <w:p w:rsidR="003A64DD" w:rsidRPr="00FB6DAC" w:rsidRDefault="003A64DD" w:rsidP="003521EB">
                  <w:pPr>
                    <w:jc w:val="both"/>
                    <w:rPr>
                      <w:rFonts w:ascii="Times New Roman" w:hAnsi="Times New Roman"/>
                      <w:sz w:val="24"/>
                      <w:szCs w:val="24"/>
                    </w:rPr>
                  </w:pPr>
                  <w:r w:rsidRPr="00FB6DAC">
                    <w:rPr>
                      <w:rFonts w:ascii="Times New Roman" w:hAnsi="Times New Roman"/>
                      <w:sz w:val="24"/>
                      <w:szCs w:val="24"/>
                    </w:rPr>
                    <w:t>*Dalis tėvų nenoriai bendrauja su mokykla.</w:t>
                  </w:r>
                </w:p>
                <w:p w:rsidR="003A64DD" w:rsidRPr="00FB6DAC" w:rsidRDefault="003A64DD" w:rsidP="003521EB">
                  <w:pPr>
                    <w:jc w:val="both"/>
                    <w:rPr>
                      <w:rFonts w:ascii="Times New Roman" w:hAnsi="Times New Roman"/>
                      <w:sz w:val="24"/>
                      <w:szCs w:val="24"/>
                    </w:rPr>
                  </w:pPr>
                  <w:r w:rsidRPr="00FB6DAC">
                    <w:rPr>
                      <w:rFonts w:ascii="Times New Roman" w:hAnsi="Times New Roman"/>
                      <w:sz w:val="24"/>
                      <w:szCs w:val="24"/>
                    </w:rPr>
                    <w:t>*Jungtinių klasių grėsmė.</w:t>
                  </w:r>
                </w:p>
                <w:p w:rsidR="003A64DD" w:rsidRPr="00FB6DAC" w:rsidRDefault="003A64DD" w:rsidP="003521EB">
                  <w:pPr>
                    <w:jc w:val="both"/>
                    <w:rPr>
                      <w:rFonts w:ascii="Times New Roman" w:hAnsi="Times New Roman"/>
                      <w:sz w:val="24"/>
                      <w:szCs w:val="24"/>
                    </w:rPr>
                  </w:pPr>
                  <w:r w:rsidRPr="00FB6DAC">
                    <w:rPr>
                      <w:rFonts w:ascii="Times New Roman" w:hAnsi="Times New Roman"/>
                      <w:sz w:val="24"/>
                      <w:szCs w:val="24"/>
                    </w:rPr>
                    <w:t>*Nepakankamas mokyklos finansavimas.</w:t>
                  </w:r>
                </w:p>
                <w:p w:rsidR="003A64DD" w:rsidRDefault="003A64DD" w:rsidP="003521EB">
                  <w:pPr>
                    <w:jc w:val="both"/>
                    <w:rPr>
                      <w:rFonts w:ascii="Times New Roman" w:hAnsi="Times New Roman"/>
                      <w:sz w:val="24"/>
                      <w:szCs w:val="24"/>
                    </w:rPr>
                  </w:pPr>
                  <w:r w:rsidRPr="00FB6DAC">
                    <w:rPr>
                      <w:rFonts w:ascii="Times New Roman" w:hAnsi="Times New Roman"/>
                      <w:sz w:val="24"/>
                      <w:szCs w:val="24"/>
                    </w:rPr>
                    <w:t xml:space="preserve">*Mokytojų, dirbančių keliose mokyklose, įtaka tvarkaraščių sudarymui, </w:t>
                  </w:r>
                  <w:proofErr w:type="spellStart"/>
                  <w:r w:rsidRPr="00FB6DAC">
                    <w:rPr>
                      <w:rFonts w:ascii="Times New Roman" w:hAnsi="Times New Roman"/>
                      <w:sz w:val="24"/>
                      <w:szCs w:val="24"/>
                    </w:rPr>
                    <w:t>popamokinei</w:t>
                  </w:r>
                  <w:proofErr w:type="spellEnd"/>
                  <w:r w:rsidRPr="00FB6DAC">
                    <w:rPr>
                      <w:rFonts w:ascii="Times New Roman" w:hAnsi="Times New Roman"/>
                      <w:sz w:val="24"/>
                      <w:szCs w:val="24"/>
                    </w:rPr>
                    <w:t xml:space="preserve"> veiklai.</w:t>
                  </w:r>
                </w:p>
                <w:p w:rsidR="003A64DD" w:rsidRPr="00FB6DAC" w:rsidRDefault="003A64DD" w:rsidP="003521EB">
                  <w:pPr>
                    <w:jc w:val="both"/>
                    <w:rPr>
                      <w:rFonts w:ascii="Times New Roman" w:hAnsi="Times New Roman"/>
                      <w:sz w:val="24"/>
                      <w:szCs w:val="24"/>
                    </w:rPr>
                  </w:pPr>
                  <w:r>
                    <w:rPr>
                      <w:rFonts w:ascii="Times New Roman" w:hAnsi="Times New Roman"/>
                      <w:sz w:val="24"/>
                      <w:szCs w:val="24"/>
                    </w:rPr>
                    <w:t>*Dalies mokinių abejingas požiūris į savo pasiekimų analizavimą, pažangos įsivertinimą.</w:t>
                  </w:r>
                </w:p>
              </w:tc>
            </w:tr>
          </w:tbl>
          <w:p w:rsidR="003A64DD" w:rsidRDefault="003A64DD" w:rsidP="003A64DD">
            <w:pPr>
              <w:jc w:val="both"/>
              <w:rPr>
                <w:rFonts w:ascii="Times New Roman" w:hAnsi="Times New Roman"/>
                <w:color w:val="FF0000"/>
                <w:sz w:val="24"/>
                <w:szCs w:val="24"/>
              </w:rPr>
            </w:pPr>
          </w:p>
          <w:p w:rsidR="003A64DD" w:rsidRPr="00251051" w:rsidRDefault="003A64DD" w:rsidP="003A64DD">
            <w:pPr>
              <w:pStyle w:val="Sraopastraipa"/>
              <w:spacing w:after="0"/>
              <w:ind w:left="0"/>
              <w:jc w:val="both"/>
              <w:rPr>
                <w:rFonts w:ascii="Times New Roman" w:hAnsi="Times New Roman" w:cs="Times New Roman"/>
                <w:sz w:val="24"/>
                <w:szCs w:val="24"/>
              </w:rPr>
            </w:pPr>
            <w:r w:rsidRPr="00251051">
              <w:rPr>
                <w:rFonts w:ascii="Times New Roman" w:hAnsi="Times New Roman" w:cs="Times New Roman"/>
                <w:sz w:val="24"/>
                <w:szCs w:val="24"/>
              </w:rPr>
              <w:t xml:space="preserve">     Geriausiai ugdymo procese pavyko :</w:t>
            </w:r>
          </w:p>
          <w:p w:rsidR="003A64DD" w:rsidRDefault="003A64DD" w:rsidP="003A64DD">
            <w:pPr>
              <w:pStyle w:val="Betarp"/>
              <w:numPr>
                <w:ilvl w:val="0"/>
                <w:numId w:val="5"/>
              </w:numPr>
              <w:rPr>
                <w:rFonts w:ascii="Times New Roman" w:hAnsi="Times New Roman" w:cs="Times New Roman"/>
                <w:sz w:val="24"/>
                <w:szCs w:val="24"/>
              </w:rPr>
            </w:pPr>
            <w:r w:rsidRPr="00201BAF">
              <w:rPr>
                <w:rFonts w:ascii="Times New Roman" w:hAnsi="Times New Roman" w:cs="Times New Roman"/>
                <w:sz w:val="24"/>
                <w:szCs w:val="24"/>
              </w:rPr>
              <w:t>Sudominti knyga</w:t>
            </w:r>
            <w:r>
              <w:rPr>
                <w:rFonts w:ascii="Times New Roman" w:hAnsi="Times New Roman" w:cs="Times New Roman"/>
                <w:sz w:val="24"/>
                <w:szCs w:val="24"/>
              </w:rPr>
              <w:t>;</w:t>
            </w:r>
          </w:p>
          <w:p w:rsidR="003A64DD" w:rsidRDefault="003A64DD" w:rsidP="003A64DD">
            <w:pPr>
              <w:pStyle w:val="Betarp"/>
              <w:numPr>
                <w:ilvl w:val="0"/>
                <w:numId w:val="5"/>
              </w:numPr>
              <w:rPr>
                <w:rFonts w:ascii="Times New Roman" w:hAnsi="Times New Roman" w:cs="Times New Roman"/>
                <w:sz w:val="24"/>
                <w:szCs w:val="24"/>
              </w:rPr>
            </w:pPr>
            <w:r>
              <w:rPr>
                <w:rFonts w:ascii="Times New Roman" w:hAnsi="Times New Roman" w:cs="Times New Roman"/>
                <w:sz w:val="24"/>
                <w:szCs w:val="24"/>
              </w:rPr>
              <w:t>Organizuoti veiklas kitose edukacinėse erdvėse;</w:t>
            </w:r>
          </w:p>
          <w:p w:rsidR="003A64DD" w:rsidRDefault="003A64DD" w:rsidP="003A64DD">
            <w:pPr>
              <w:pStyle w:val="Betarp"/>
              <w:numPr>
                <w:ilvl w:val="0"/>
                <w:numId w:val="5"/>
              </w:numPr>
              <w:rPr>
                <w:rFonts w:ascii="Times New Roman" w:hAnsi="Times New Roman" w:cs="Times New Roman"/>
                <w:sz w:val="24"/>
                <w:szCs w:val="24"/>
              </w:rPr>
            </w:pPr>
            <w:r>
              <w:rPr>
                <w:rFonts w:ascii="Times New Roman" w:hAnsi="Times New Roman" w:cs="Times New Roman"/>
                <w:sz w:val="24"/>
                <w:szCs w:val="24"/>
              </w:rPr>
              <w:t>Sukurti metodines priemones sėkmingam ugdymo plano įgyvendinimui;</w:t>
            </w:r>
          </w:p>
          <w:p w:rsidR="003A64DD" w:rsidRDefault="003A64DD" w:rsidP="003A64DD">
            <w:pPr>
              <w:pStyle w:val="Betarp"/>
              <w:numPr>
                <w:ilvl w:val="0"/>
                <w:numId w:val="5"/>
              </w:numPr>
              <w:rPr>
                <w:rFonts w:ascii="Times New Roman" w:hAnsi="Times New Roman" w:cs="Times New Roman"/>
                <w:sz w:val="24"/>
                <w:szCs w:val="24"/>
              </w:rPr>
            </w:pPr>
            <w:r>
              <w:rPr>
                <w:rFonts w:ascii="Times New Roman" w:hAnsi="Times New Roman" w:cs="Times New Roman"/>
                <w:sz w:val="24"/>
                <w:szCs w:val="24"/>
              </w:rPr>
              <w:t>Sudominti matematikos dalyku;</w:t>
            </w:r>
          </w:p>
          <w:p w:rsidR="003A64DD" w:rsidRDefault="003A64DD" w:rsidP="003A64DD">
            <w:pPr>
              <w:pStyle w:val="Betarp"/>
              <w:numPr>
                <w:ilvl w:val="0"/>
                <w:numId w:val="5"/>
              </w:numPr>
              <w:rPr>
                <w:rFonts w:ascii="Times New Roman" w:hAnsi="Times New Roman" w:cs="Times New Roman"/>
                <w:sz w:val="24"/>
                <w:szCs w:val="24"/>
              </w:rPr>
            </w:pPr>
            <w:r>
              <w:rPr>
                <w:rFonts w:ascii="Times New Roman" w:hAnsi="Times New Roman" w:cs="Times New Roman"/>
                <w:sz w:val="24"/>
                <w:szCs w:val="24"/>
              </w:rPr>
              <w:t>Organizuojant projektus dirbti komandoje, gerinti kritinio mąstymo gebėjimus;</w:t>
            </w:r>
          </w:p>
          <w:p w:rsidR="003A64DD" w:rsidRDefault="003A64DD" w:rsidP="003A64DD">
            <w:pPr>
              <w:pStyle w:val="Betarp"/>
              <w:numPr>
                <w:ilvl w:val="0"/>
                <w:numId w:val="5"/>
              </w:numPr>
              <w:rPr>
                <w:rFonts w:ascii="Times New Roman" w:hAnsi="Times New Roman" w:cs="Times New Roman"/>
                <w:sz w:val="24"/>
                <w:szCs w:val="24"/>
              </w:rPr>
            </w:pPr>
            <w:r>
              <w:rPr>
                <w:rFonts w:ascii="Times New Roman" w:hAnsi="Times New Roman" w:cs="Times New Roman"/>
                <w:sz w:val="24"/>
                <w:szCs w:val="24"/>
              </w:rPr>
              <w:t>Dalykų integracija;</w:t>
            </w:r>
          </w:p>
          <w:p w:rsidR="003A64DD" w:rsidRDefault="003A64DD" w:rsidP="003A64DD">
            <w:pPr>
              <w:pStyle w:val="Betarp"/>
              <w:numPr>
                <w:ilvl w:val="0"/>
                <w:numId w:val="5"/>
              </w:numPr>
              <w:rPr>
                <w:rFonts w:ascii="Times New Roman" w:hAnsi="Times New Roman" w:cs="Times New Roman"/>
                <w:sz w:val="24"/>
                <w:szCs w:val="24"/>
              </w:rPr>
            </w:pPr>
            <w:r>
              <w:rPr>
                <w:rFonts w:ascii="Times New Roman" w:hAnsi="Times New Roman" w:cs="Times New Roman"/>
                <w:sz w:val="24"/>
                <w:szCs w:val="24"/>
              </w:rPr>
              <w:t>Analizuoti mokinių pasiekimus ir rezultatus;</w:t>
            </w:r>
          </w:p>
          <w:p w:rsidR="003A64DD" w:rsidRPr="002D0E2A" w:rsidRDefault="003A64DD" w:rsidP="00D32780">
            <w:pPr>
              <w:pStyle w:val="Sraopastraipa"/>
              <w:ind w:left="0"/>
              <w:jc w:val="both"/>
              <w:rPr>
                <w:rFonts w:ascii="Times New Roman" w:hAnsi="Times New Roman" w:cs="Times New Roman"/>
                <w:sz w:val="24"/>
                <w:szCs w:val="24"/>
              </w:rPr>
            </w:pPr>
          </w:p>
          <w:p w:rsidR="00D32780" w:rsidRDefault="00D32780" w:rsidP="00D32780">
            <w:pPr>
              <w:pStyle w:val="Sraopastraipa"/>
              <w:ind w:left="0"/>
              <w:jc w:val="both"/>
              <w:rPr>
                <w:rFonts w:ascii="Times New Roman" w:hAnsi="Times New Roman" w:cs="Times New Roman"/>
                <w:b/>
                <w:color w:val="FF0000"/>
                <w:sz w:val="24"/>
                <w:szCs w:val="24"/>
              </w:rPr>
            </w:pPr>
          </w:p>
          <w:p w:rsidR="00D32780" w:rsidRPr="00980FC4" w:rsidRDefault="00D32780" w:rsidP="00D32780">
            <w:pPr>
              <w:pStyle w:val="Sraopastraipa"/>
              <w:ind w:left="0"/>
              <w:jc w:val="center"/>
              <w:rPr>
                <w:rFonts w:ascii="Times New Roman" w:hAnsi="Times New Roman" w:cs="Times New Roman"/>
                <w:b/>
                <w:sz w:val="24"/>
                <w:szCs w:val="24"/>
              </w:rPr>
            </w:pPr>
            <w:r w:rsidRPr="00980FC4">
              <w:rPr>
                <w:rFonts w:ascii="Times New Roman" w:hAnsi="Times New Roman" w:cs="Times New Roman"/>
                <w:b/>
                <w:sz w:val="24"/>
                <w:szCs w:val="24"/>
              </w:rPr>
              <w:t>Metodinės tarybos veikla. Jos indėlis į ugdymo proceso tobulinimą.</w:t>
            </w:r>
          </w:p>
          <w:p w:rsidR="00D32780" w:rsidRPr="00980FC4" w:rsidRDefault="00D32780" w:rsidP="00D32780">
            <w:pPr>
              <w:pStyle w:val="Sraopastraipa"/>
              <w:ind w:left="0"/>
              <w:jc w:val="both"/>
              <w:rPr>
                <w:rFonts w:ascii="Times New Roman" w:hAnsi="Times New Roman" w:cs="Times New Roman"/>
                <w:sz w:val="24"/>
                <w:szCs w:val="24"/>
              </w:rPr>
            </w:pPr>
            <w:r w:rsidRPr="00980FC4">
              <w:rPr>
                <w:rFonts w:ascii="Times New Roman" w:hAnsi="Times New Roman" w:cs="Times New Roman"/>
                <w:sz w:val="24"/>
                <w:szCs w:val="24"/>
              </w:rPr>
              <w:tab/>
            </w:r>
          </w:p>
          <w:p w:rsidR="00D32780" w:rsidRPr="00980FC4" w:rsidRDefault="00D32780" w:rsidP="00D32780">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80FC4">
              <w:rPr>
                <w:rFonts w:ascii="Times New Roman" w:hAnsi="Times New Roman" w:cs="Times New Roman"/>
                <w:sz w:val="24"/>
                <w:szCs w:val="24"/>
              </w:rPr>
              <w:t>Mokykloje veikiančios savivaldos institucijos (Mokyk</w:t>
            </w:r>
            <w:r>
              <w:rPr>
                <w:rFonts w:ascii="Times New Roman" w:hAnsi="Times New Roman" w:cs="Times New Roman"/>
                <w:sz w:val="24"/>
                <w:szCs w:val="24"/>
              </w:rPr>
              <w:t>l</w:t>
            </w:r>
            <w:r w:rsidRPr="00980FC4">
              <w:rPr>
                <w:rFonts w:ascii="Times New Roman" w:hAnsi="Times New Roman" w:cs="Times New Roman"/>
                <w:sz w:val="24"/>
                <w:szCs w:val="24"/>
              </w:rPr>
              <w:t>os taryba, Mokinių</w:t>
            </w:r>
            <w:r>
              <w:rPr>
                <w:rFonts w:ascii="Times New Roman" w:hAnsi="Times New Roman" w:cs="Times New Roman"/>
                <w:sz w:val="24"/>
                <w:szCs w:val="24"/>
              </w:rPr>
              <w:t xml:space="preserve"> </w:t>
            </w:r>
            <w:r w:rsidRPr="00980FC4">
              <w:rPr>
                <w:rFonts w:ascii="Times New Roman" w:hAnsi="Times New Roman" w:cs="Times New Roman"/>
                <w:sz w:val="24"/>
                <w:szCs w:val="24"/>
              </w:rPr>
              <w:t xml:space="preserve"> taryba, Mokytojų taryba) dalyvavo analizuojant, sprendžiant ir tobulinant ugdymo proceso socialinius, finansinius ir kt. mokyklos bendruomenės veiklos klausimus.</w:t>
            </w:r>
          </w:p>
          <w:p w:rsidR="00D32780" w:rsidRPr="00980FC4" w:rsidRDefault="00D32780" w:rsidP="00D32780">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80FC4">
              <w:rPr>
                <w:rFonts w:ascii="Times New Roman" w:hAnsi="Times New Roman" w:cs="Times New Roman"/>
                <w:sz w:val="24"/>
                <w:szCs w:val="24"/>
              </w:rPr>
              <w:t xml:space="preserve">Metodinėje taryboje ir metodinėse grupėse vyko susirinkimai, kuriuose numatytos gairės metodinei veiklai, ugdymo procesui tobulinti. Vadovaujantis mokyklos tikslais ir uždaviniais metodinės grupės, inicijuojamos metodinės tarybos, teikė pasiūlymus dėl mokinio individualios pažangos stebėjimo, fiksavimo ir analizavimo, aptartos dalykų integravimo, ugdymo proceso organizavimo edukacinės erdvėse galimybės. </w:t>
            </w:r>
          </w:p>
          <w:p w:rsidR="00D32780" w:rsidRPr="00980FC4" w:rsidRDefault="00D32780" w:rsidP="00D32780">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80FC4">
              <w:rPr>
                <w:rFonts w:ascii="Times New Roman" w:hAnsi="Times New Roman" w:cs="Times New Roman"/>
                <w:sz w:val="24"/>
                <w:szCs w:val="24"/>
              </w:rPr>
              <w:t xml:space="preserve">Metodinėse grupėse aptarti </w:t>
            </w:r>
            <w:r w:rsidR="004A4964">
              <w:rPr>
                <w:rFonts w:ascii="Times New Roman" w:hAnsi="Times New Roman" w:cs="Times New Roman"/>
                <w:sz w:val="24"/>
                <w:szCs w:val="24"/>
              </w:rPr>
              <w:t xml:space="preserve">NMPP 5, 9 klasėse </w:t>
            </w:r>
            <w:r w:rsidRPr="00980FC4">
              <w:rPr>
                <w:rFonts w:ascii="Times New Roman" w:hAnsi="Times New Roman" w:cs="Times New Roman"/>
                <w:sz w:val="24"/>
                <w:szCs w:val="24"/>
              </w:rPr>
              <w:t>rezultatai, atkreiptas dėmesys</w:t>
            </w:r>
            <w:r>
              <w:rPr>
                <w:rFonts w:ascii="Times New Roman" w:hAnsi="Times New Roman" w:cs="Times New Roman"/>
                <w:sz w:val="24"/>
                <w:szCs w:val="24"/>
              </w:rPr>
              <w:t xml:space="preserve"> </w:t>
            </w:r>
            <w:r w:rsidRPr="00980FC4">
              <w:rPr>
                <w:rFonts w:ascii="Times New Roman" w:hAnsi="Times New Roman" w:cs="Times New Roman"/>
                <w:sz w:val="24"/>
                <w:szCs w:val="24"/>
              </w:rPr>
              <w:t>į silpnąsias užduočių atlikimo sritis.</w:t>
            </w:r>
            <w:r>
              <w:rPr>
                <w:rFonts w:ascii="Times New Roman" w:hAnsi="Times New Roman" w:cs="Times New Roman"/>
                <w:sz w:val="24"/>
                <w:szCs w:val="24"/>
              </w:rPr>
              <w:t xml:space="preserve"> </w:t>
            </w:r>
            <w:r w:rsidRPr="00980FC4">
              <w:rPr>
                <w:rFonts w:ascii="Times New Roman" w:hAnsi="Times New Roman" w:cs="Times New Roman"/>
                <w:sz w:val="24"/>
                <w:szCs w:val="24"/>
              </w:rPr>
              <w:t>Mokytojai pateikė išsamią savo dėstomo dalyko testų analizę, stipriąsias ir silpnąsias puses, numatė priemones, kaip pasiekti geresnių rezultatų, ypatingą dėmesį skirti aukštesniųjų mąstymo gebėjimų ugdymui.</w:t>
            </w:r>
          </w:p>
          <w:p w:rsidR="00D32780" w:rsidRPr="00980FC4" w:rsidRDefault="00D32780" w:rsidP="00D32780">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80FC4">
              <w:rPr>
                <w:rFonts w:ascii="Times New Roman" w:hAnsi="Times New Roman" w:cs="Times New Roman"/>
                <w:sz w:val="24"/>
                <w:szCs w:val="24"/>
              </w:rPr>
              <w:t>Metodinių grupių silpnoji vieta yra gerosios patirties sklaida, grupių bendradarbiavimas. Galimybė mokytojams apsilankyti kolegų pamokose labai menka dėl nepalankaus tvarkaraščio, nes didelė dalis mokytojų dirba kitose mokyklose.</w:t>
            </w:r>
          </w:p>
          <w:p w:rsidR="00D32780" w:rsidRPr="009570F5" w:rsidRDefault="00D32780" w:rsidP="00D32780">
            <w:pPr>
              <w:pStyle w:val="Sraopastraipa"/>
              <w:ind w:left="0"/>
              <w:jc w:val="both"/>
              <w:rPr>
                <w:rFonts w:ascii="Times New Roman" w:hAnsi="Times New Roman" w:cs="Times New Roman"/>
                <w:b/>
                <w:color w:val="FF0000"/>
                <w:sz w:val="24"/>
                <w:szCs w:val="24"/>
              </w:rPr>
            </w:pPr>
          </w:p>
          <w:p w:rsidR="00D32780" w:rsidRPr="0017660B" w:rsidRDefault="00D32780" w:rsidP="00D32780">
            <w:pPr>
              <w:pStyle w:val="Sraopastraipa"/>
              <w:ind w:left="0"/>
              <w:jc w:val="both"/>
              <w:rPr>
                <w:rFonts w:ascii="Times New Roman" w:hAnsi="Times New Roman" w:cs="Times New Roman"/>
                <w:b/>
                <w:sz w:val="24"/>
                <w:szCs w:val="24"/>
              </w:rPr>
            </w:pPr>
            <w:r w:rsidRPr="0017660B">
              <w:rPr>
                <w:rFonts w:ascii="Times New Roman" w:hAnsi="Times New Roman" w:cs="Times New Roman"/>
                <w:b/>
                <w:sz w:val="24"/>
                <w:szCs w:val="24"/>
              </w:rPr>
              <w:t>Dalyvavimas olimpiadose, konkursuose, varžybose, projektuose, bendravimas su kitomis institucijomis.</w:t>
            </w:r>
          </w:p>
          <w:p w:rsidR="00D32780" w:rsidRPr="0017660B" w:rsidRDefault="00D32780" w:rsidP="00D32780">
            <w:pPr>
              <w:pStyle w:val="Sraopastraipa"/>
              <w:ind w:left="0"/>
              <w:jc w:val="both"/>
              <w:rPr>
                <w:rFonts w:ascii="Times New Roman" w:hAnsi="Times New Roman" w:cs="Times New Roman"/>
                <w:sz w:val="24"/>
                <w:szCs w:val="24"/>
              </w:rPr>
            </w:pPr>
          </w:p>
          <w:tbl>
            <w:tblPr>
              <w:tblStyle w:val="Lentelstinklelis"/>
              <w:tblW w:w="9854" w:type="dxa"/>
              <w:tblLook w:val="04A0" w:firstRow="1" w:lastRow="0" w:firstColumn="1" w:lastColumn="0" w:noHBand="0" w:noVBand="1"/>
            </w:tblPr>
            <w:tblGrid>
              <w:gridCol w:w="701"/>
              <w:gridCol w:w="2694"/>
              <w:gridCol w:w="2332"/>
              <w:gridCol w:w="2258"/>
              <w:gridCol w:w="1869"/>
            </w:tblGrid>
            <w:tr w:rsidR="00D32780" w:rsidRPr="00740E17" w:rsidTr="003521EB">
              <w:trPr>
                <w:tblHeader/>
              </w:trPr>
              <w:tc>
                <w:tcPr>
                  <w:tcW w:w="704" w:type="dxa"/>
                  <w:vAlign w:val="center"/>
                </w:tcPr>
                <w:p w:rsidR="00D32780" w:rsidRPr="00740E17" w:rsidRDefault="00D32780" w:rsidP="003521EB">
                  <w:pPr>
                    <w:pStyle w:val="Sraopastraipa"/>
                    <w:ind w:left="0"/>
                    <w:jc w:val="center"/>
                    <w:rPr>
                      <w:rFonts w:ascii="Times New Roman" w:hAnsi="Times New Roman" w:cs="Times New Roman"/>
                      <w:b/>
                      <w:bCs/>
                      <w:sz w:val="24"/>
                      <w:szCs w:val="24"/>
                    </w:rPr>
                  </w:pPr>
                  <w:r w:rsidRPr="00740E17">
                    <w:rPr>
                      <w:rFonts w:ascii="Times New Roman" w:hAnsi="Times New Roman" w:cs="Times New Roman"/>
                      <w:b/>
                      <w:bCs/>
                      <w:sz w:val="24"/>
                      <w:szCs w:val="24"/>
                    </w:rPr>
                    <w:t>Eil. Nr.</w:t>
                  </w:r>
                </w:p>
              </w:tc>
              <w:tc>
                <w:tcPr>
                  <w:tcW w:w="2717" w:type="dxa"/>
                  <w:vAlign w:val="center"/>
                </w:tcPr>
                <w:p w:rsidR="00D32780" w:rsidRPr="00740E17" w:rsidRDefault="00D32780" w:rsidP="003521EB">
                  <w:pPr>
                    <w:pStyle w:val="Sraopastraipa"/>
                    <w:ind w:left="0"/>
                    <w:jc w:val="center"/>
                    <w:rPr>
                      <w:rFonts w:ascii="Times New Roman" w:hAnsi="Times New Roman" w:cs="Times New Roman"/>
                      <w:b/>
                      <w:bCs/>
                      <w:sz w:val="24"/>
                      <w:szCs w:val="24"/>
                    </w:rPr>
                  </w:pPr>
                  <w:r w:rsidRPr="00740E17">
                    <w:rPr>
                      <w:rFonts w:ascii="Times New Roman" w:hAnsi="Times New Roman" w:cs="Times New Roman"/>
                      <w:b/>
                      <w:bCs/>
                      <w:sz w:val="24"/>
                      <w:szCs w:val="24"/>
                    </w:rPr>
                    <w:t>Olimpiada, konkursas, varžybos</w:t>
                  </w:r>
                </w:p>
              </w:tc>
              <w:tc>
                <w:tcPr>
                  <w:tcW w:w="2357" w:type="dxa"/>
                  <w:vAlign w:val="center"/>
                </w:tcPr>
                <w:p w:rsidR="00D32780" w:rsidRPr="00740E17" w:rsidRDefault="00D32780" w:rsidP="003521EB">
                  <w:pPr>
                    <w:pStyle w:val="Sraopastraipa"/>
                    <w:ind w:left="0"/>
                    <w:jc w:val="center"/>
                    <w:rPr>
                      <w:rFonts w:ascii="Times New Roman" w:hAnsi="Times New Roman" w:cs="Times New Roman"/>
                      <w:b/>
                      <w:bCs/>
                      <w:sz w:val="24"/>
                      <w:szCs w:val="24"/>
                    </w:rPr>
                  </w:pPr>
                  <w:r w:rsidRPr="00740E17">
                    <w:rPr>
                      <w:rFonts w:ascii="Times New Roman" w:hAnsi="Times New Roman" w:cs="Times New Roman"/>
                      <w:b/>
                      <w:bCs/>
                      <w:sz w:val="24"/>
                      <w:szCs w:val="24"/>
                    </w:rPr>
                    <w:t>Mokiniai</w:t>
                  </w:r>
                </w:p>
              </w:tc>
              <w:tc>
                <w:tcPr>
                  <w:tcW w:w="2268" w:type="dxa"/>
                  <w:vAlign w:val="center"/>
                </w:tcPr>
                <w:p w:rsidR="00D32780" w:rsidRPr="00740E17" w:rsidRDefault="00D32780" w:rsidP="003521EB">
                  <w:pPr>
                    <w:pStyle w:val="Sraopastraipa"/>
                    <w:ind w:left="0"/>
                    <w:jc w:val="center"/>
                    <w:rPr>
                      <w:rFonts w:ascii="Times New Roman" w:hAnsi="Times New Roman" w:cs="Times New Roman"/>
                      <w:b/>
                      <w:bCs/>
                      <w:sz w:val="24"/>
                      <w:szCs w:val="24"/>
                    </w:rPr>
                  </w:pPr>
                  <w:r w:rsidRPr="00740E17">
                    <w:rPr>
                      <w:rFonts w:ascii="Times New Roman" w:hAnsi="Times New Roman" w:cs="Times New Roman"/>
                      <w:b/>
                      <w:bCs/>
                      <w:sz w:val="24"/>
                      <w:szCs w:val="24"/>
                    </w:rPr>
                    <w:t>Mokytojas</w:t>
                  </w:r>
                </w:p>
              </w:tc>
              <w:tc>
                <w:tcPr>
                  <w:tcW w:w="1808" w:type="dxa"/>
                  <w:vAlign w:val="center"/>
                </w:tcPr>
                <w:p w:rsidR="00D32780" w:rsidRPr="00740E17" w:rsidRDefault="00D32780" w:rsidP="003521EB">
                  <w:pPr>
                    <w:pStyle w:val="Sraopastraipa"/>
                    <w:ind w:left="0"/>
                    <w:jc w:val="center"/>
                    <w:rPr>
                      <w:rFonts w:ascii="Times New Roman" w:hAnsi="Times New Roman" w:cs="Times New Roman"/>
                      <w:b/>
                      <w:bCs/>
                      <w:sz w:val="24"/>
                      <w:szCs w:val="24"/>
                    </w:rPr>
                  </w:pPr>
                  <w:r w:rsidRPr="00740E17">
                    <w:rPr>
                      <w:rFonts w:ascii="Times New Roman" w:hAnsi="Times New Roman" w:cs="Times New Roman"/>
                      <w:b/>
                      <w:bCs/>
                      <w:sz w:val="24"/>
                      <w:szCs w:val="24"/>
                    </w:rPr>
                    <w:t>Vieta</w:t>
                  </w: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lang w:eastAsia="lt-LT"/>
                    </w:rPr>
                    <w:t>Nacionalinis kritinio mąstymo ir problemų sprendimo konkursas.</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3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6 mokiniai;</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4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9 mokiniai;</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5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3 mokiniai;</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6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3 mokiniai;</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8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2 mokiniai;</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9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3 mokiniai.</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10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2 mokiniai.</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I. </w:t>
                  </w:r>
                  <w:proofErr w:type="spellStart"/>
                  <w:r w:rsidRPr="00740E17">
                    <w:rPr>
                      <w:rFonts w:ascii="Times New Roman" w:hAnsi="Times New Roman" w:cs="Times New Roman"/>
                      <w:sz w:val="24"/>
                      <w:szCs w:val="24"/>
                    </w:rPr>
                    <w:t>Aganauskienė</w:t>
                  </w:r>
                  <w:proofErr w:type="spellEnd"/>
                  <w:r w:rsidRPr="00740E17">
                    <w:rPr>
                      <w:rFonts w:ascii="Times New Roman" w:hAnsi="Times New Roman" w:cs="Times New Roman"/>
                      <w:sz w:val="24"/>
                      <w:szCs w:val="24"/>
                    </w:rPr>
                    <w:t>,</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A. </w:t>
                  </w:r>
                  <w:proofErr w:type="spellStart"/>
                  <w:r w:rsidRPr="00740E17">
                    <w:rPr>
                      <w:rFonts w:ascii="Times New Roman" w:hAnsi="Times New Roman" w:cs="Times New Roman"/>
                      <w:sz w:val="24"/>
                      <w:szCs w:val="24"/>
                    </w:rPr>
                    <w:t>Šimulynienė</w:t>
                  </w:r>
                  <w:proofErr w:type="spellEnd"/>
                  <w:r w:rsidRPr="00740E17">
                    <w:rPr>
                      <w:rFonts w:ascii="Times New Roman" w:hAnsi="Times New Roman" w:cs="Times New Roman"/>
                      <w:sz w:val="24"/>
                      <w:szCs w:val="24"/>
                    </w:rPr>
                    <w:t>,</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S. Petrauskas,</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A. </w:t>
                  </w:r>
                  <w:proofErr w:type="spellStart"/>
                  <w:r w:rsidRPr="00740E17">
                    <w:rPr>
                      <w:rFonts w:ascii="Times New Roman" w:hAnsi="Times New Roman" w:cs="Times New Roman"/>
                      <w:sz w:val="24"/>
                      <w:szCs w:val="24"/>
                    </w:rPr>
                    <w:t>Valančiutė</w:t>
                  </w:r>
                  <w:proofErr w:type="spellEnd"/>
                  <w:r w:rsidRPr="00740E17">
                    <w:rPr>
                      <w:rFonts w:ascii="Times New Roman" w:hAnsi="Times New Roman" w:cs="Times New Roman"/>
                      <w:sz w:val="24"/>
                      <w:szCs w:val="24"/>
                    </w:rPr>
                    <w:t>,</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S. Petrauskas,</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A. Židonis,</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A. </w:t>
                  </w:r>
                  <w:proofErr w:type="spellStart"/>
                  <w:r w:rsidRPr="00740E17">
                    <w:rPr>
                      <w:rFonts w:ascii="Times New Roman" w:hAnsi="Times New Roman" w:cs="Times New Roman"/>
                      <w:sz w:val="24"/>
                      <w:szCs w:val="24"/>
                    </w:rPr>
                    <w:t>Valančiutė</w:t>
                  </w:r>
                  <w:proofErr w:type="spellEnd"/>
                  <w:r w:rsidRPr="00740E17">
                    <w:rPr>
                      <w:rFonts w:ascii="Times New Roman" w:hAnsi="Times New Roman" w:cs="Times New Roman"/>
                      <w:sz w:val="24"/>
                      <w:szCs w:val="24"/>
                    </w:rPr>
                    <w:t>.</w:t>
                  </w:r>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lang w:eastAsia="lt-LT"/>
                    </w:rPr>
                    <w:t xml:space="preserve">Tarptautinė </w:t>
                  </w:r>
                  <w:proofErr w:type="spellStart"/>
                  <w:r w:rsidRPr="00740E17">
                    <w:rPr>
                      <w:rFonts w:ascii="Times New Roman" w:hAnsi="Times New Roman" w:cs="Times New Roman"/>
                      <w:sz w:val="24"/>
                      <w:szCs w:val="24"/>
                      <w:lang w:eastAsia="lt-LT"/>
                    </w:rPr>
                    <w:t>robotikos</w:t>
                  </w:r>
                  <w:proofErr w:type="spellEnd"/>
                  <w:r w:rsidRPr="00740E17">
                    <w:rPr>
                      <w:rFonts w:ascii="Times New Roman" w:hAnsi="Times New Roman" w:cs="Times New Roman"/>
                      <w:sz w:val="24"/>
                      <w:szCs w:val="24"/>
                      <w:lang w:eastAsia="lt-LT"/>
                    </w:rPr>
                    <w:t xml:space="preserve"> paroda ir varžybos PC Akropolis Šiauliuose.</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5-10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10 mokinių.</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A. Židonis</w:t>
                  </w:r>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Latvijos </w:t>
                  </w:r>
                  <w:proofErr w:type="spellStart"/>
                  <w:r w:rsidRPr="00740E17">
                    <w:rPr>
                      <w:rFonts w:ascii="Times New Roman" w:hAnsi="Times New Roman" w:cs="Times New Roman"/>
                      <w:sz w:val="24"/>
                      <w:szCs w:val="24"/>
                    </w:rPr>
                    <w:t>robotikos</w:t>
                  </w:r>
                  <w:proofErr w:type="spellEnd"/>
                  <w:r w:rsidRPr="00740E17">
                    <w:rPr>
                      <w:rFonts w:ascii="Times New Roman" w:hAnsi="Times New Roman" w:cs="Times New Roman"/>
                      <w:sz w:val="24"/>
                      <w:szCs w:val="24"/>
                    </w:rPr>
                    <w:t xml:space="preserve"> čempionato etapas „</w:t>
                  </w:r>
                  <w:r w:rsidRPr="00740E17">
                    <w:rPr>
                      <w:rFonts w:ascii="Times New Roman" w:hAnsi="Times New Roman" w:cs="Times New Roman"/>
                      <w:sz w:val="24"/>
                      <w:szCs w:val="24"/>
                      <w:lang w:eastAsia="lt-LT"/>
                    </w:rPr>
                    <w:t xml:space="preserve">TSI </w:t>
                  </w:r>
                  <w:proofErr w:type="spellStart"/>
                  <w:r w:rsidRPr="00740E17">
                    <w:rPr>
                      <w:rFonts w:ascii="Times New Roman" w:hAnsi="Times New Roman" w:cs="Times New Roman"/>
                      <w:sz w:val="24"/>
                      <w:szCs w:val="24"/>
                      <w:lang w:eastAsia="lt-LT"/>
                    </w:rPr>
                    <w:t>Robotikas</w:t>
                  </w:r>
                  <w:proofErr w:type="spellEnd"/>
                  <w:r w:rsidRPr="00740E17">
                    <w:rPr>
                      <w:rFonts w:ascii="Times New Roman" w:hAnsi="Times New Roman" w:cs="Times New Roman"/>
                      <w:sz w:val="24"/>
                      <w:szCs w:val="24"/>
                      <w:lang w:eastAsia="lt-LT"/>
                    </w:rPr>
                    <w:t xml:space="preserve"> </w:t>
                  </w:r>
                  <w:proofErr w:type="spellStart"/>
                  <w:r w:rsidRPr="00740E17">
                    <w:rPr>
                      <w:rFonts w:ascii="Times New Roman" w:hAnsi="Times New Roman" w:cs="Times New Roman"/>
                      <w:sz w:val="24"/>
                      <w:szCs w:val="24"/>
                      <w:lang w:eastAsia="lt-LT"/>
                    </w:rPr>
                    <w:t>Turnirs</w:t>
                  </w:r>
                  <w:proofErr w:type="spellEnd"/>
                  <w:r w:rsidRPr="00740E17">
                    <w:rPr>
                      <w:rFonts w:ascii="Times New Roman" w:hAnsi="Times New Roman" w:cs="Times New Roman"/>
                      <w:sz w:val="24"/>
                      <w:szCs w:val="24"/>
                      <w:lang w:eastAsia="lt-LT"/>
                    </w:rPr>
                    <w:t>“ Rygoje, Latvijos R.</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5-10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12 mokinių.</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A. Židonis</w:t>
                  </w:r>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Latvijos </w:t>
                  </w:r>
                  <w:proofErr w:type="spellStart"/>
                  <w:r w:rsidRPr="00740E17">
                    <w:rPr>
                      <w:rFonts w:ascii="Times New Roman" w:hAnsi="Times New Roman" w:cs="Times New Roman"/>
                      <w:sz w:val="24"/>
                      <w:szCs w:val="24"/>
                    </w:rPr>
                    <w:t>robotikos</w:t>
                  </w:r>
                  <w:proofErr w:type="spellEnd"/>
                  <w:r w:rsidRPr="00740E17">
                    <w:rPr>
                      <w:rFonts w:ascii="Times New Roman" w:hAnsi="Times New Roman" w:cs="Times New Roman"/>
                      <w:sz w:val="24"/>
                      <w:szCs w:val="24"/>
                    </w:rPr>
                    <w:t xml:space="preserve"> čempionato etapas „</w:t>
                  </w:r>
                  <w:proofErr w:type="spellStart"/>
                  <w:r w:rsidRPr="00740E17">
                    <w:rPr>
                      <w:rFonts w:ascii="Times New Roman" w:hAnsi="Times New Roman" w:cs="Times New Roman"/>
                      <w:sz w:val="24"/>
                      <w:szCs w:val="24"/>
                      <w:lang w:eastAsia="lt-LT"/>
                    </w:rPr>
                    <w:t>Siguldas</w:t>
                  </w:r>
                  <w:proofErr w:type="spellEnd"/>
                  <w:r w:rsidRPr="00740E17">
                    <w:rPr>
                      <w:rFonts w:ascii="Times New Roman" w:hAnsi="Times New Roman" w:cs="Times New Roman"/>
                      <w:sz w:val="24"/>
                      <w:szCs w:val="24"/>
                      <w:lang w:eastAsia="lt-LT"/>
                    </w:rPr>
                    <w:t xml:space="preserve"> Robotu </w:t>
                  </w:r>
                  <w:proofErr w:type="spellStart"/>
                  <w:r w:rsidRPr="00740E17">
                    <w:rPr>
                      <w:rFonts w:ascii="Times New Roman" w:hAnsi="Times New Roman" w:cs="Times New Roman"/>
                      <w:sz w:val="24"/>
                      <w:szCs w:val="24"/>
                      <w:lang w:eastAsia="lt-LT"/>
                    </w:rPr>
                    <w:t>Kauss</w:t>
                  </w:r>
                  <w:proofErr w:type="spellEnd"/>
                  <w:r w:rsidRPr="00740E17">
                    <w:rPr>
                      <w:rFonts w:ascii="Times New Roman" w:hAnsi="Times New Roman" w:cs="Times New Roman"/>
                      <w:sz w:val="24"/>
                      <w:szCs w:val="24"/>
                      <w:lang w:eastAsia="lt-LT"/>
                    </w:rPr>
                    <w:t xml:space="preserve">“ </w:t>
                  </w:r>
                  <w:proofErr w:type="spellStart"/>
                  <w:r w:rsidRPr="00740E17">
                    <w:rPr>
                      <w:rFonts w:ascii="Times New Roman" w:hAnsi="Times New Roman" w:cs="Times New Roman"/>
                      <w:sz w:val="24"/>
                      <w:szCs w:val="24"/>
                      <w:lang w:eastAsia="lt-LT"/>
                    </w:rPr>
                    <w:t>Siguldoje</w:t>
                  </w:r>
                  <w:proofErr w:type="spellEnd"/>
                  <w:r w:rsidRPr="00740E17">
                    <w:rPr>
                      <w:rFonts w:ascii="Times New Roman" w:hAnsi="Times New Roman" w:cs="Times New Roman"/>
                      <w:sz w:val="24"/>
                      <w:szCs w:val="24"/>
                      <w:lang w:eastAsia="lt-LT"/>
                    </w:rPr>
                    <w:t>, Latvijos R.</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8-10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10 mokinių.</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A. Židonis</w:t>
                  </w:r>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Tarptautinis matematikos konkursas „Kengūra“.</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2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3 mokiniai;</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3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1 mokinys;</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3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1 mokinys;</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6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3 mokiniai;</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7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2 mokiniai;</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8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1 mokinys.</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J. </w:t>
                  </w:r>
                  <w:proofErr w:type="spellStart"/>
                  <w:r w:rsidRPr="00740E17">
                    <w:rPr>
                      <w:rFonts w:ascii="Times New Roman" w:hAnsi="Times New Roman" w:cs="Times New Roman"/>
                      <w:sz w:val="24"/>
                      <w:szCs w:val="24"/>
                    </w:rPr>
                    <w:t>Gavriušenkienė</w:t>
                  </w:r>
                  <w:proofErr w:type="spellEnd"/>
                  <w:r w:rsidRPr="00740E17">
                    <w:rPr>
                      <w:rFonts w:ascii="Times New Roman" w:hAnsi="Times New Roman" w:cs="Times New Roman"/>
                      <w:sz w:val="24"/>
                      <w:szCs w:val="24"/>
                    </w:rPr>
                    <w:t>;</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I. </w:t>
                  </w:r>
                  <w:proofErr w:type="spellStart"/>
                  <w:r w:rsidRPr="00740E17">
                    <w:rPr>
                      <w:rFonts w:ascii="Times New Roman" w:hAnsi="Times New Roman" w:cs="Times New Roman"/>
                      <w:sz w:val="24"/>
                      <w:szCs w:val="24"/>
                    </w:rPr>
                    <w:t>Aganauskienė</w:t>
                  </w:r>
                  <w:proofErr w:type="spellEnd"/>
                  <w:r w:rsidRPr="00740E17">
                    <w:rPr>
                      <w:rFonts w:ascii="Times New Roman" w:hAnsi="Times New Roman" w:cs="Times New Roman"/>
                      <w:sz w:val="24"/>
                      <w:szCs w:val="24"/>
                    </w:rPr>
                    <w:t>;</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G. </w:t>
                  </w:r>
                  <w:proofErr w:type="spellStart"/>
                  <w:r w:rsidRPr="00740E17">
                    <w:rPr>
                      <w:rFonts w:ascii="Times New Roman" w:hAnsi="Times New Roman" w:cs="Times New Roman"/>
                      <w:sz w:val="24"/>
                      <w:szCs w:val="24"/>
                    </w:rPr>
                    <w:t>Šimulynienė</w:t>
                  </w:r>
                  <w:proofErr w:type="spellEnd"/>
                  <w:r w:rsidRPr="00740E17">
                    <w:rPr>
                      <w:rFonts w:ascii="Times New Roman" w:hAnsi="Times New Roman" w:cs="Times New Roman"/>
                      <w:sz w:val="24"/>
                      <w:szCs w:val="24"/>
                    </w:rPr>
                    <w:t>;</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A. </w:t>
                  </w:r>
                  <w:proofErr w:type="spellStart"/>
                  <w:r w:rsidRPr="00740E17">
                    <w:rPr>
                      <w:rFonts w:ascii="Times New Roman" w:hAnsi="Times New Roman" w:cs="Times New Roman"/>
                      <w:sz w:val="24"/>
                      <w:szCs w:val="24"/>
                    </w:rPr>
                    <w:t>Valančiutė</w:t>
                  </w:r>
                  <w:proofErr w:type="spellEnd"/>
                  <w:r w:rsidRPr="00740E17">
                    <w:rPr>
                      <w:rFonts w:ascii="Times New Roman" w:hAnsi="Times New Roman" w:cs="Times New Roman"/>
                      <w:sz w:val="24"/>
                      <w:szCs w:val="24"/>
                    </w:rPr>
                    <w:t>;</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S. Petrauskas;</w:t>
                  </w:r>
                </w:p>
              </w:tc>
              <w:tc>
                <w:tcPr>
                  <w:tcW w:w="180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E. </w:t>
                  </w:r>
                  <w:proofErr w:type="spellStart"/>
                  <w:r w:rsidRPr="00740E17">
                    <w:rPr>
                      <w:rFonts w:ascii="Times New Roman" w:hAnsi="Times New Roman" w:cs="Times New Roman"/>
                      <w:sz w:val="24"/>
                      <w:szCs w:val="24"/>
                    </w:rPr>
                    <w:t>Kanišauskai</w:t>
                  </w:r>
                  <w:r w:rsidRPr="00740E17">
                    <w:rPr>
                      <w:rFonts w:ascii="Times New Roman" w:hAnsi="Times New Roman" w:cs="Times New Roman"/>
                      <w:sz w:val="24"/>
                      <w:szCs w:val="24"/>
                    </w:rPr>
                    <w:softHyphen/>
                    <w:t>tė</w:t>
                  </w:r>
                  <w:proofErr w:type="spellEnd"/>
                  <w:r w:rsidRPr="00740E17">
                    <w:rPr>
                      <w:rFonts w:ascii="Times New Roman" w:hAnsi="Times New Roman" w:cs="Times New Roman"/>
                      <w:sz w:val="24"/>
                      <w:szCs w:val="24"/>
                    </w:rPr>
                    <w:t xml:space="preserve"> (3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10 rajo</w:t>
                  </w:r>
                  <w:r w:rsidRPr="00740E17">
                    <w:rPr>
                      <w:rFonts w:ascii="Times New Roman" w:hAnsi="Times New Roman" w:cs="Times New Roman"/>
                      <w:sz w:val="24"/>
                      <w:szCs w:val="24"/>
                    </w:rPr>
                    <w:softHyphen/>
                    <w:t>ne.</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L. </w:t>
                  </w:r>
                  <w:proofErr w:type="spellStart"/>
                  <w:r w:rsidRPr="00740E17">
                    <w:rPr>
                      <w:rFonts w:ascii="Times New Roman" w:hAnsi="Times New Roman" w:cs="Times New Roman"/>
                      <w:sz w:val="24"/>
                      <w:szCs w:val="24"/>
                    </w:rPr>
                    <w:t>Čiuladaitė</w:t>
                  </w:r>
                  <w:proofErr w:type="spellEnd"/>
                  <w:r w:rsidRPr="00740E17">
                    <w:rPr>
                      <w:rFonts w:ascii="Times New Roman" w:hAnsi="Times New Roman" w:cs="Times New Roman"/>
                      <w:sz w:val="24"/>
                      <w:szCs w:val="24"/>
                    </w:rPr>
                    <w:t xml:space="preserve"> (6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4 rajone.</w:t>
                  </w: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Pakruojo rajono jaunųjų matematikų olimpiada</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5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2 mokiniai;</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6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2 mokiniai;</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7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2 mokiniai;</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8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2 mokiniai.</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p>
                <w:p w:rsidR="00D32780" w:rsidRPr="00740E17" w:rsidRDefault="00D32780" w:rsidP="003521EB">
                  <w:pPr>
                    <w:pStyle w:val="Sraopastraipa"/>
                    <w:ind w:left="0"/>
                    <w:jc w:val="both"/>
                    <w:rPr>
                      <w:rFonts w:ascii="Times New Roman" w:hAnsi="Times New Roman" w:cs="Times New Roman"/>
                      <w:sz w:val="24"/>
                      <w:szCs w:val="24"/>
                    </w:rPr>
                  </w:pP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S. Petrauskas,</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A. </w:t>
                  </w:r>
                  <w:proofErr w:type="spellStart"/>
                  <w:r w:rsidRPr="00740E17">
                    <w:rPr>
                      <w:rFonts w:ascii="Times New Roman" w:hAnsi="Times New Roman" w:cs="Times New Roman"/>
                      <w:sz w:val="24"/>
                      <w:szCs w:val="24"/>
                    </w:rPr>
                    <w:t>Valančiutė</w:t>
                  </w:r>
                  <w:proofErr w:type="spellEnd"/>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S. Petrauskas.</w:t>
                  </w:r>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lang w:eastAsia="lt-LT"/>
                    </w:rPr>
                    <w:t>Tarptautinis FAI piešinių konkursas „Skrydžio vakardiena ir rytojus“</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3 klasė, 6 mokiniai;</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4 klasė, 8 mokiniai;</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5-7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7 mokiniai</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I. </w:t>
                  </w:r>
                  <w:proofErr w:type="spellStart"/>
                  <w:r w:rsidRPr="00740E17">
                    <w:rPr>
                      <w:rFonts w:ascii="Times New Roman" w:hAnsi="Times New Roman" w:cs="Times New Roman"/>
                      <w:sz w:val="24"/>
                      <w:szCs w:val="24"/>
                    </w:rPr>
                    <w:t>Aganauskienė</w:t>
                  </w:r>
                  <w:proofErr w:type="spellEnd"/>
                  <w:r w:rsidRPr="00740E17">
                    <w:rPr>
                      <w:rFonts w:ascii="Times New Roman" w:hAnsi="Times New Roman" w:cs="Times New Roman"/>
                      <w:sz w:val="24"/>
                      <w:szCs w:val="24"/>
                    </w:rPr>
                    <w:t>;</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G. </w:t>
                  </w:r>
                  <w:proofErr w:type="spellStart"/>
                  <w:r w:rsidRPr="00740E17">
                    <w:rPr>
                      <w:rFonts w:ascii="Times New Roman" w:hAnsi="Times New Roman" w:cs="Times New Roman"/>
                      <w:sz w:val="24"/>
                      <w:szCs w:val="24"/>
                    </w:rPr>
                    <w:t>Šimulynienė</w:t>
                  </w:r>
                  <w:proofErr w:type="spellEnd"/>
                  <w:r w:rsidRPr="00740E17">
                    <w:rPr>
                      <w:rFonts w:ascii="Times New Roman" w:hAnsi="Times New Roman" w:cs="Times New Roman"/>
                      <w:sz w:val="24"/>
                      <w:szCs w:val="24"/>
                    </w:rPr>
                    <w:t>;</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J. </w:t>
                  </w:r>
                  <w:proofErr w:type="spellStart"/>
                  <w:r w:rsidRPr="00740E17">
                    <w:rPr>
                      <w:rFonts w:ascii="Times New Roman" w:hAnsi="Times New Roman" w:cs="Times New Roman"/>
                      <w:sz w:val="24"/>
                      <w:szCs w:val="24"/>
                    </w:rPr>
                    <w:t>Sokienė</w:t>
                  </w:r>
                  <w:proofErr w:type="spellEnd"/>
                  <w:r w:rsidRPr="00740E17">
                    <w:rPr>
                      <w:rFonts w:ascii="Times New Roman" w:hAnsi="Times New Roman" w:cs="Times New Roman"/>
                      <w:sz w:val="24"/>
                      <w:szCs w:val="24"/>
                    </w:rPr>
                    <w:t>.</w:t>
                  </w:r>
                </w:p>
                <w:p w:rsidR="00D32780" w:rsidRPr="00740E17" w:rsidRDefault="00D32780" w:rsidP="003521EB">
                  <w:pPr>
                    <w:pStyle w:val="Sraopastraipa"/>
                    <w:ind w:left="0"/>
                    <w:jc w:val="both"/>
                    <w:rPr>
                      <w:rFonts w:ascii="Times New Roman" w:hAnsi="Times New Roman" w:cs="Times New Roman"/>
                      <w:sz w:val="24"/>
                      <w:szCs w:val="24"/>
                    </w:rPr>
                  </w:pPr>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lang w:eastAsia="lt-LT"/>
                    </w:rPr>
                    <w:t>Tarptautinės „</w:t>
                  </w:r>
                  <w:proofErr w:type="spellStart"/>
                  <w:r w:rsidRPr="00740E17">
                    <w:rPr>
                      <w:rFonts w:ascii="Times New Roman" w:hAnsi="Times New Roman" w:cs="Times New Roman"/>
                      <w:sz w:val="24"/>
                      <w:szCs w:val="24"/>
                      <w:lang w:eastAsia="lt-LT"/>
                    </w:rPr>
                    <w:t>Kings</w:t>
                  </w:r>
                  <w:proofErr w:type="spellEnd"/>
                  <w:r w:rsidRPr="00740E17">
                    <w:rPr>
                      <w:rFonts w:ascii="Times New Roman" w:hAnsi="Times New Roman" w:cs="Times New Roman"/>
                      <w:sz w:val="24"/>
                      <w:szCs w:val="24"/>
                      <w:lang w:eastAsia="lt-LT"/>
                    </w:rPr>
                    <w:t xml:space="preserve">“ olimpiados </w:t>
                  </w:r>
                  <w:r w:rsidRPr="00740E17">
                    <w:rPr>
                      <w:rFonts w:ascii="Times New Roman" w:hAnsi="Times New Roman" w:cs="Times New Roman"/>
                      <w:sz w:val="24"/>
                      <w:szCs w:val="24"/>
                    </w:rPr>
                    <w:t>kvalifikaciniai etapai</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3 klasė, 3 mokiniai</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4 klasė, 8 mokiniai</w:t>
                  </w:r>
                </w:p>
                <w:p w:rsidR="00D32780" w:rsidRPr="00740E17" w:rsidRDefault="00D32780" w:rsidP="003521EB">
                  <w:pPr>
                    <w:pStyle w:val="Sraopastraipa"/>
                    <w:ind w:left="0"/>
                    <w:jc w:val="both"/>
                    <w:rPr>
                      <w:rFonts w:ascii="Times New Roman" w:hAnsi="Times New Roman" w:cs="Times New Roman"/>
                      <w:sz w:val="24"/>
                      <w:szCs w:val="24"/>
                    </w:rPr>
                  </w:pP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I. </w:t>
                  </w:r>
                  <w:proofErr w:type="spellStart"/>
                  <w:r w:rsidRPr="00740E17">
                    <w:rPr>
                      <w:rFonts w:ascii="Times New Roman" w:hAnsi="Times New Roman" w:cs="Times New Roman"/>
                      <w:sz w:val="24"/>
                      <w:szCs w:val="24"/>
                    </w:rPr>
                    <w:t>Aganauskienė</w:t>
                  </w:r>
                  <w:proofErr w:type="spellEnd"/>
                  <w:r w:rsidRPr="00740E17">
                    <w:rPr>
                      <w:rFonts w:ascii="Times New Roman" w:hAnsi="Times New Roman" w:cs="Times New Roman"/>
                      <w:sz w:val="24"/>
                      <w:szCs w:val="24"/>
                    </w:rPr>
                    <w:t>;</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G. </w:t>
                  </w:r>
                  <w:proofErr w:type="spellStart"/>
                  <w:r w:rsidRPr="00740E17">
                    <w:rPr>
                      <w:rFonts w:ascii="Times New Roman" w:hAnsi="Times New Roman" w:cs="Times New Roman"/>
                      <w:sz w:val="24"/>
                      <w:szCs w:val="24"/>
                    </w:rPr>
                    <w:t>Šimulynienė</w:t>
                  </w:r>
                  <w:proofErr w:type="spellEnd"/>
                  <w:r w:rsidRPr="00740E17">
                    <w:rPr>
                      <w:rFonts w:ascii="Times New Roman" w:hAnsi="Times New Roman" w:cs="Times New Roman"/>
                      <w:sz w:val="24"/>
                      <w:szCs w:val="24"/>
                    </w:rPr>
                    <w:t>;</w:t>
                  </w:r>
                </w:p>
                <w:p w:rsidR="00D32780" w:rsidRPr="00740E17" w:rsidRDefault="00D32780" w:rsidP="003521EB">
                  <w:pPr>
                    <w:pStyle w:val="Sraopastraipa"/>
                    <w:ind w:left="0"/>
                    <w:jc w:val="both"/>
                    <w:rPr>
                      <w:rFonts w:ascii="Times New Roman" w:hAnsi="Times New Roman" w:cs="Times New Roman"/>
                      <w:sz w:val="24"/>
                      <w:szCs w:val="24"/>
                    </w:rPr>
                  </w:pPr>
                </w:p>
                <w:p w:rsidR="00D32780" w:rsidRPr="00740E17" w:rsidRDefault="00D32780" w:rsidP="003521EB">
                  <w:pPr>
                    <w:pStyle w:val="Sraopastraipa"/>
                    <w:ind w:left="0"/>
                    <w:jc w:val="both"/>
                    <w:rPr>
                      <w:rFonts w:ascii="Times New Roman" w:hAnsi="Times New Roman" w:cs="Times New Roman"/>
                      <w:sz w:val="24"/>
                      <w:szCs w:val="24"/>
                    </w:rPr>
                  </w:pPr>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Tarptautinės </w:t>
                  </w:r>
                  <w:proofErr w:type="spellStart"/>
                  <w:r w:rsidRPr="00740E17">
                    <w:rPr>
                      <w:rFonts w:ascii="Times New Roman" w:hAnsi="Times New Roman" w:cs="Times New Roman"/>
                      <w:sz w:val="24"/>
                      <w:szCs w:val="24"/>
                    </w:rPr>
                    <w:t>Kings</w:t>
                  </w:r>
                  <w:proofErr w:type="spellEnd"/>
                  <w:r w:rsidRPr="00740E17">
                    <w:rPr>
                      <w:rFonts w:ascii="Times New Roman" w:hAnsi="Times New Roman" w:cs="Times New Roman"/>
                      <w:sz w:val="24"/>
                      <w:szCs w:val="24"/>
                    </w:rPr>
                    <w:t xml:space="preserve"> olimpiados finalai (lietuvių k. ir matematika)</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3 klasė, 1 mokinys</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I. </w:t>
                  </w:r>
                  <w:proofErr w:type="spellStart"/>
                  <w:r w:rsidRPr="00740E17">
                    <w:rPr>
                      <w:rFonts w:ascii="Times New Roman" w:hAnsi="Times New Roman" w:cs="Times New Roman"/>
                      <w:sz w:val="24"/>
                      <w:szCs w:val="24"/>
                    </w:rPr>
                    <w:t>Aganauskienė</w:t>
                  </w:r>
                  <w:proofErr w:type="spellEnd"/>
                  <w:r w:rsidRPr="00740E17">
                    <w:rPr>
                      <w:rFonts w:ascii="Times New Roman" w:hAnsi="Times New Roman" w:cs="Times New Roman"/>
                      <w:sz w:val="24"/>
                      <w:szCs w:val="24"/>
                    </w:rPr>
                    <w:t>;</w:t>
                  </w:r>
                </w:p>
                <w:p w:rsidR="00D32780" w:rsidRPr="00740E17" w:rsidRDefault="00D32780" w:rsidP="003521EB">
                  <w:pPr>
                    <w:pStyle w:val="Sraopastraipa"/>
                    <w:ind w:left="0"/>
                    <w:jc w:val="both"/>
                    <w:rPr>
                      <w:rFonts w:ascii="Times New Roman" w:hAnsi="Times New Roman" w:cs="Times New Roman"/>
                      <w:sz w:val="24"/>
                      <w:szCs w:val="24"/>
                    </w:rPr>
                  </w:pPr>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Tarptautinis edukacinis konkursas „</w:t>
                  </w:r>
                  <w:proofErr w:type="spellStart"/>
                  <w:r w:rsidRPr="00740E17">
                    <w:rPr>
                      <w:rFonts w:ascii="Times New Roman" w:hAnsi="Times New Roman" w:cs="Times New Roman"/>
                      <w:sz w:val="24"/>
                      <w:szCs w:val="24"/>
                    </w:rPr>
                    <w:t>Olympis</w:t>
                  </w:r>
                  <w:proofErr w:type="spellEnd"/>
                  <w:r w:rsidRPr="00740E17">
                    <w:rPr>
                      <w:rFonts w:ascii="Times New Roman" w:hAnsi="Times New Roman" w:cs="Times New Roman"/>
                      <w:sz w:val="24"/>
                      <w:szCs w:val="24"/>
                    </w:rPr>
                    <w:t xml:space="preserve"> 2020 – pavasario sesija“</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3 klasė, 2 mokiniai</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I. </w:t>
                  </w:r>
                  <w:proofErr w:type="spellStart"/>
                  <w:r w:rsidRPr="00740E17">
                    <w:rPr>
                      <w:rFonts w:ascii="Times New Roman" w:hAnsi="Times New Roman" w:cs="Times New Roman"/>
                      <w:sz w:val="24"/>
                      <w:szCs w:val="24"/>
                    </w:rPr>
                    <w:t>Aganauskienė</w:t>
                  </w:r>
                  <w:proofErr w:type="spellEnd"/>
                  <w:r w:rsidRPr="00740E17">
                    <w:rPr>
                      <w:rFonts w:ascii="Times New Roman" w:hAnsi="Times New Roman" w:cs="Times New Roman"/>
                      <w:sz w:val="24"/>
                      <w:szCs w:val="24"/>
                    </w:rPr>
                    <w:t>;</w:t>
                  </w:r>
                </w:p>
                <w:p w:rsidR="00D32780" w:rsidRPr="00740E17" w:rsidRDefault="00D32780" w:rsidP="003521EB">
                  <w:pPr>
                    <w:pStyle w:val="Sraopastraipa"/>
                    <w:ind w:left="0"/>
                    <w:jc w:val="both"/>
                    <w:rPr>
                      <w:rFonts w:ascii="Times New Roman" w:hAnsi="Times New Roman" w:cs="Times New Roman"/>
                      <w:sz w:val="24"/>
                      <w:szCs w:val="24"/>
                    </w:rPr>
                  </w:pPr>
                </w:p>
              </w:tc>
              <w:tc>
                <w:tcPr>
                  <w:tcW w:w="1808" w:type="dxa"/>
                </w:tcPr>
                <w:p w:rsidR="00D32780" w:rsidRPr="00740E17" w:rsidRDefault="00D32780" w:rsidP="003521EB">
                  <w:pPr>
                    <w:pStyle w:val="Betarp"/>
                    <w:rPr>
                      <w:rFonts w:ascii="Times New Roman" w:hAnsi="Times New Roman" w:cs="Times New Roman"/>
                      <w:sz w:val="24"/>
                      <w:szCs w:val="24"/>
                    </w:rPr>
                  </w:pPr>
                  <w:r w:rsidRPr="00740E17">
                    <w:rPr>
                      <w:rFonts w:ascii="Times New Roman" w:hAnsi="Times New Roman" w:cs="Times New Roman"/>
                      <w:sz w:val="24"/>
                      <w:szCs w:val="24"/>
                    </w:rPr>
                    <w:t xml:space="preserve">Eglė </w:t>
                  </w:r>
                  <w:proofErr w:type="spellStart"/>
                  <w:r w:rsidRPr="00740E17">
                    <w:rPr>
                      <w:rFonts w:ascii="Times New Roman" w:hAnsi="Times New Roman" w:cs="Times New Roman"/>
                      <w:sz w:val="24"/>
                      <w:szCs w:val="24"/>
                    </w:rPr>
                    <w:t>Kanišauskaitė</w:t>
                  </w:r>
                  <w:proofErr w:type="spellEnd"/>
                </w:p>
                <w:p w:rsidR="00D32780" w:rsidRPr="00740E17" w:rsidRDefault="00D32780" w:rsidP="003521EB">
                  <w:pPr>
                    <w:pStyle w:val="Betarp"/>
                    <w:rPr>
                      <w:rFonts w:ascii="Times New Roman" w:hAnsi="Times New Roman" w:cs="Times New Roman"/>
                      <w:sz w:val="24"/>
                      <w:szCs w:val="24"/>
                    </w:rPr>
                  </w:pPr>
                  <w:r w:rsidRPr="00740E17">
                    <w:rPr>
                      <w:rFonts w:ascii="Times New Roman" w:hAnsi="Times New Roman" w:cs="Times New Roman"/>
                      <w:sz w:val="24"/>
                      <w:szCs w:val="24"/>
                    </w:rPr>
                    <w:t xml:space="preserve">lietuvių k. ir biologija – I laipsnio </w:t>
                  </w:r>
                  <w:r w:rsidRPr="00740E17">
                    <w:rPr>
                      <w:rFonts w:ascii="Times New Roman" w:hAnsi="Times New Roman" w:cs="Times New Roman"/>
                      <w:sz w:val="24"/>
                      <w:szCs w:val="24"/>
                    </w:rPr>
                    <w:lastRenderedPageBreak/>
                    <w:t>diplomas;</w:t>
                  </w:r>
                </w:p>
                <w:p w:rsidR="00D32780" w:rsidRPr="00740E17" w:rsidRDefault="00D32780" w:rsidP="003521EB">
                  <w:pPr>
                    <w:pStyle w:val="Betarp"/>
                    <w:tabs>
                      <w:tab w:val="left" w:pos="0"/>
                    </w:tabs>
                    <w:rPr>
                      <w:rFonts w:ascii="Times New Roman" w:hAnsi="Times New Roman" w:cs="Times New Roman"/>
                      <w:sz w:val="24"/>
                      <w:szCs w:val="24"/>
                    </w:rPr>
                  </w:pPr>
                  <w:r w:rsidRPr="00740E17">
                    <w:rPr>
                      <w:rFonts w:ascii="Times New Roman" w:hAnsi="Times New Roman" w:cs="Times New Roman"/>
                      <w:sz w:val="24"/>
                      <w:szCs w:val="24"/>
                    </w:rPr>
                    <w:t>matematika – II laipsnio diplomas.</w:t>
                  </w:r>
                </w:p>
                <w:p w:rsidR="00D32780" w:rsidRPr="00740E17" w:rsidRDefault="00D32780" w:rsidP="003521EB">
                  <w:pPr>
                    <w:pStyle w:val="Betarp"/>
                    <w:rPr>
                      <w:rFonts w:ascii="Times New Roman" w:hAnsi="Times New Roman" w:cs="Times New Roman"/>
                      <w:sz w:val="24"/>
                      <w:szCs w:val="24"/>
                    </w:rPr>
                  </w:pPr>
                  <w:r w:rsidRPr="00740E17">
                    <w:rPr>
                      <w:rFonts w:ascii="Times New Roman" w:hAnsi="Times New Roman" w:cs="Times New Roman"/>
                      <w:sz w:val="24"/>
                      <w:szCs w:val="24"/>
                    </w:rPr>
                    <w:t xml:space="preserve">Augustas Kanišauskas  </w:t>
                  </w:r>
                </w:p>
                <w:p w:rsidR="00D32780" w:rsidRPr="00740E17" w:rsidRDefault="00D32780" w:rsidP="003521EB">
                  <w:pPr>
                    <w:pStyle w:val="Betarp"/>
                    <w:rPr>
                      <w:rFonts w:ascii="Times New Roman" w:hAnsi="Times New Roman" w:cs="Times New Roman"/>
                      <w:sz w:val="24"/>
                      <w:szCs w:val="24"/>
                    </w:rPr>
                  </w:pPr>
                  <w:r w:rsidRPr="00740E17">
                    <w:rPr>
                      <w:rFonts w:ascii="Times New Roman" w:hAnsi="Times New Roman" w:cs="Times New Roman"/>
                      <w:sz w:val="24"/>
                      <w:szCs w:val="24"/>
                    </w:rPr>
                    <w:t>lietuvių k., matematika,</w:t>
                  </w:r>
                </w:p>
                <w:p w:rsidR="00D32780" w:rsidRPr="00740E17" w:rsidRDefault="00D32780" w:rsidP="003521EB">
                  <w:pPr>
                    <w:pStyle w:val="Betarp"/>
                    <w:rPr>
                      <w:rFonts w:ascii="Times New Roman" w:hAnsi="Times New Roman" w:cs="Times New Roman"/>
                      <w:sz w:val="24"/>
                      <w:szCs w:val="24"/>
                    </w:rPr>
                  </w:pPr>
                  <w:r w:rsidRPr="00740E17">
                    <w:rPr>
                      <w:rFonts w:ascii="Times New Roman" w:hAnsi="Times New Roman" w:cs="Times New Roman"/>
                      <w:sz w:val="24"/>
                      <w:szCs w:val="24"/>
                    </w:rPr>
                    <w:t>biologija, anglų k. – I laipsnio diplomai.</w:t>
                  </w: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Rajoninis konkursas „</w:t>
                  </w:r>
                  <w:proofErr w:type="spellStart"/>
                  <w:r w:rsidRPr="00740E17">
                    <w:rPr>
                      <w:rFonts w:ascii="Times New Roman" w:hAnsi="Times New Roman" w:cs="Times New Roman"/>
                      <w:sz w:val="24"/>
                      <w:szCs w:val="24"/>
                    </w:rPr>
                    <w:t>Kalėdiškai</w:t>
                  </w:r>
                  <w:proofErr w:type="spellEnd"/>
                  <w:r w:rsidRPr="00740E17">
                    <w:rPr>
                      <w:rFonts w:ascii="Times New Roman" w:hAnsi="Times New Roman" w:cs="Times New Roman"/>
                      <w:sz w:val="24"/>
                      <w:szCs w:val="24"/>
                    </w:rPr>
                    <w:t xml:space="preserve"> papuoštos klasės rinkimai“</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3 klasė, 8 mokiniai</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I. </w:t>
                  </w:r>
                  <w:proofErr w:type="spellStart"/>
                  <w:r w:rsidRPr="00740E17">
                    <w:rPr>
                      <w:rFonts w:ascii="Times New Roman" w:hAnsi="Times New Roman" w:cs="Times New Roman"/>
                      <w:sz w:val="24"/>
                      <w:szCs w:val="24"/>
                    </w:rPr>
                    <w:t>Aganauskienė</w:t>
                  </w:r>
                  <w:proofErr w:type="spellEnd"/>
                  <w:r w:rsidRPr="00740E17">
                    <w:rPr>
                      <w:rFonts w:ascii="Times New Roman" w:hAnsi="Times New Roman" w:cs="Times New Roman"/>
                      <w:sz w:val="24"/>
                      <w:szCs w:val="24"/>
                    </w:rPr>
                    <w:t>;</w:t>
                  </w:r>
                </w:p>
                <w:p w:rsidR="00D32780" w:rsidRPr="00740E17" w:rsidRDefault="00D32780" w:rsidP="003521EB">
                  <w:pPr>
                    <w:pStyle w:val="Sraopastraipa"/>
                    <w:ind w:left="0"/>
                    <w:jc w:val="both"/>
                    <w:rPr>
                      <w:rFonts w:ascii="Times New Roman" w:hAnsi="Times New Roman" w:cs="Times New Roman"/>
                      <w:sz w:val="24"/>
                      <w:szCs w:val="24"/>
                    </w:rPr>
                  </w:pPr>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Tarptautinis piešinių konkursas „Kalėdinis atvirukas“</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4 klasė, 8 mokiniai;</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5-7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3 mokiniai.</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G. </w:t>
                  </w:r>
                  <w:proofErr w:type="spellStart"/>
                  <w:r w:rsidRPr="00740E17">
                    <w:rPr>
                      <w:rFonts w:ascii="Times New Roman" w:hAnsi="Times New Roman" w:cs="Times New Roman"/>
                      <w:sz w:val="24"/>
                      <w:szCs w:val="24"/>
                    </w:rPr>
                    <w:t>Šimulynienė</w:t>
                  </w:r>
                  <w:proofErr w:type="spellEnd"/>
                  <w:r w:rsidRPr="00740E17">
                    <w:rPr>
                      <w:rFonts w:ascii="Times New Roman" w:hAnsi="Times New Roman" w:cs="Times New Roman"/>
                      <w:sz w:val="24"/>
                      <w:szCs w:val="24"/>
                    </w:rPr>
                    <w:t>;</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J. </w:t>
                  </w:r>
                  <w:proofErr w:type="spellStart"/>
                  <w:r w:rsidRPr="00740E17">
                    <w:rPr>
                      <w:rFonts w:ascii="Times New Roman" w:hAnsi="Times New Roman" w:cs="Times New Roman"/>
                      <w:sz w:val="24"/>
                      <w:szCs w:val="24"/>
                    </w:rPr>
                    <w:t>Sokienė</w:t>
                  </w:r>
                  <w:proofErr w:type="spellEnd"/>
                  <w:r w:rsidRPr="00740E17">
                    <w:rPr>
                      <w:rFonts w:ascii="Times New Roman" w:hAnsi="Times New Roman" w:cs="Times New Roman"/>
                      <w:sz w:val="24"/>
                      <w:szCs w:val="24"/>
                    </w:rPr>
                    <w:t>;</w:t>
                  </w:r>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eastAsia="Calibri" w:hAnsi="Times New Roman" w:cs="Times New Roman"/>
                      <w:sz w:val="24"/>
                      <w:szCs w:val="24"/>
                    </w:rPr>
                    <w:t>Tarptautinis piešinių konkursas „Šiuolaikinė madona“</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1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13 mokinių;</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4 klasė, 5 mokiniai;</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G. </w:t>
                  </w:r>
                  <w:proofErr w:type="spellStart"/>
                  <w:r w:rsidRPr="00740E17">
                    <w:rPr>
                      <w:rFonts w:ascii="Times New Roman" w:hAnsi="Times New Roman" w:cs="Times New Roman"/>
                      <w:sz w:val="24"/>
                      <w:szCs w:val="24"/>
                    </w:rPr>
                    <w:t>Šimulynienė</w:t>
                  </w:r>
                  <w:proofErr w:type="spellEnd"/>
                  <w:r w:rsidRPr="00740E17">
                    <w:rPr>
                      <w:rFonts w:ascii="Times New Roman" w:hAnsi="Times New Roman" w:cs="Times New Roman"/>
                      <w:sz w:val="24"/>
                      <w:szCs w:val="24"/>
                    </w:rPr>
                    <w:t>;</w:t>
                  </w:r>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Rajoninės šaškių varžybos</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3- 4 klasė, 4 mokiniai;</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G. </w:t>
                  </w:r>
                  <w:proofErr w:type="spellStart"/>
                  <w:r w:rsidRPr="00740E17">
                    <w:rPr>
                      <w:rFonts w:ascii="Times New Roman" w:hAnsi="Times New Roman" w:cs="Times New Roman"/>
                      <w:sz w:val="24"/>
                      <w:szCs w:val="24"/>
                    </w:rPr>
                    <w:t>Šimulynienė</w:t>
                  </w:r>
                  <w:proofErr w:type="spellEnd"/>
                  <w:r w:rsidRPr="00740E17">
                    <w:rPr>
                      <w:rFonts w:ascii="Times New Roman" w:hAnsi="Times New Roman" w:cs="Times New Roman"/>
                      <w:sz w:val="24"/>
                      <w:szCs w:val="24"/>
                    </w:rPr>
                    <w:t>;</w:t>
                  </w:r>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r w:rsidRPr="00740E17">
                    <w:rPr>
                      <w:rFonts w:ascii="Times New Roman" w:hAnsi="Times New Roman" w:cs="Times New Roman"/>
                      <w:sz w:val="24"/>
                      <w:szCs w:val="24"/>
                    </w:rPr>
                    <w:t>I vieta (</w:t>
                  </w:r>
                  <w:proofErr w:type="spellStart"/>
                  <w:r w:rsidRPr="00740E17">
                    <w:rPr>
                      <w:rFonts w:ascii="Times New Roman" w:hAnsi="Times New Roman" w:cs="Times New Roman"/>
                      <w:sz w:val="24"/>
                      <w:szCs w:val="24"/>
                    </w:rPr>
                    <w:t>T.Aleksejevaitė</w:t>
                  </w:r>
                  <w:proofErr w:type="spellEnd"/>
                  <w:r w:rsidRPr="00740E17">
                    <w:rPr>
                      <w:rFonts w:ascii="Times New Roman" w:hAnsi="Times New Roman" w:cs="Times New Roman"/>
                      <w:sz w:val="24"/>
                      <w:szCs w:val="24"/>
                    </w:rPr>
                    <w:t xml:space="preserve">, </w:t>
                  </w:r>
                  <w:proofErr w:type="spellStart"/>
                  <w:r w:rsidRPr="00740E17">
                    <w:rPr>
                      <w:rFonts w:ascii="Times New Roman" w:hAnsi="Times New Roman" w:cs="Times New Roman"/>
                      <w:sz w:val="24"/>
                      <w:szCs w:val="24"/>
                    </w:rPr>
                    <w:t>K.Noreikaitė</w:t>
                  </w:r>
                  <w:proofErr w:type="spellEnd"/>
                  <w:r w:rsidRPr="00740E17">
                    <w:rPr>
                      <w:rFonts w:ascii="Times New Roman" w:hAnsi="Times New Roman" w:cs="Times New Roman"/>
                      <w:sz w:val="24"/>
                      <w:szCs w:val="24"/>
                    </w:rPr>
                    <w:t xml:space="preserve">, E. </w:t>
                  </w:r>
                  <w:proofErr w:type="spellStart"/>
                  <w:r w:rsidRPr="00740E17">
                    <w:rPr>
                      <w:rFonts w:ascii="Times New Roman" w:hAnsi="Times New Roman" w:cs="Times New Roman"/>
                      <w:sz w:val="24"/>
                      <w:szCs w:val="24"/>
                    </w:rPr>
                    <w:t>Kanišauskaitė</w:t>
                  </w:r>
                  <w:proofErr w:type="spellEnd"/>
                  <w:r w:rsidRPr="00740E17">
                    <w:rPr>
                      <w:rFonts w:ascii="Times New Roman" w:hAnsi="Times New Roman" w:cs="Times New Roman"/>
                      <w:sz w:val="24"/>
                      <w:szCs w:val="24"/>
                    </w:rPr>
                    <w:t>,  A.Kanišauskas)</w:t>
                  </w: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Rajoninės pradinių klasių kvadrato varžybos</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4 klasė, 8 mokiniai;</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G. </w:t>
                  </w:r>
                  <w:proofErr w:type="spellStart"/>
                  <w:r w:rsidRPr="00740E17">
                    <w:rPr>
                      <w:rFonts w:ascii="Times New Roman" w:hAnsi="Times New Roman" w:cs="Times New Roman"/>
                      <w:sz w:val="24"/>
                      <w:szCs w:val="24"/>
                    </w:rPr>
                    <w:t>Šimulynienė</w:t>
                  </w:r>
                  <w:proofErr w:type="spellEnd"/>
                  <w:r w:rsidRPr="00740E17">
                    <w:rPr>
                      <w:rFonts w:ascii="Times New Roman" w:hAnsi="Times New Roman" w:cs="Times New Roman"/>
                      <w:sz w:val="24"/>
                      <w:szCs w:val="24"/>
                    </w:rPr>
                    <w:t>;</w:t>
                  </w:r>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r w:rsidRPr="00740E17">
                    <w:rPr>
                      <w:rFonts w:ascii="Times New Roman" w:hAnsi="Times New Roman" w:cs="Times New Roman"/>
                      <w:sz w:val="24"/>
                      <w:szCs w:val="24"/>
                    </w:rPr>
                    <w:t>II vieta</w:t>
                  </w: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SOS vaikai konkursas „Eilės Lietuvai“</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4 klasė, 10 mokinių;</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G. </w:t>
                  </w:r>
                  <w:proofErr w:type="spellStart"/>
                  <w:r w:rsidRPr="00740E17">
                    <w:rPr>
                      <w:rFonts w:ascii="Times New Roman" w:hAnsi="Times New Roman" w:cs="Times New Roman"/>
                      <w:sz w:val="24"/>
                      <w:szCs w:val="24"/>
                    </w:rPr>
                    <w:t>Šimulynienė</w:t>
                  </w:r>
                  <w:proofErr w:type="spellEnd"/>
                  <w:r w:rsidRPr="00740E17">
                    <w:rPr>
                      <w:rFonts w:ascii="Times New Roman" w:hAnsi="Times New Roman" w:cs="Times New Roman"/>
                      <w:sz w:val="24"/>
                      <w:szCs w:val="24"/>
                    </w:rPr>
                    <w:t>;</w:t>
                  </w:r>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Rajoninė Matematikos šventė (pradinės klasės, 4 </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Rajoninė Matematikos šventė (pradinės klasė, organizuota Rozalimo mokykloje).</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4 klasė, 2 mokiniai;</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G. </w:t>
                  </w:r>
                  <w:proofErr w:type="spellStart"/>
                  <w:r w:rsidRPr="00740E17">
                    <w:rPr>
                      <w:rFonts w:ascii="Times New Roman" w:hAnsi="Times New Roman" w:cs="Times New Roman"/>
                      <w:sz w:val="24"/>
                      <w:szCs w:val="24"/>
                    </w:rPr>
                    <w:t>Šimulynienė</w:t>
                  </w:r>
                  <w:proofErr w:type="spellEnd"/>
                  <w:r w:rsidRPr="00740E17">
                    <w:rPr>
                      <w:rFonts w:ascii="Times New Roman" w:hAnsi="Times New Roman" w:cs="Times New Roman"/>
                      <w:sz w:val="24"/>
                      <w:szCs w:val="24"/>
                    </w:rPr>
                    <w:t>;</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J. </w:t>
                  </w:r>
                  <w:proofErr w:type="spellStart"/>
                  <w:r w:rsidRPr="00740E17">
                    <w:rPr>
                      <w:rFonts w:ascii="Times New Roman" w:hAnsi="Times New Roman" w:cs="Times New Roman"/>
                      <w:sz w:val="24"/>
                      <w:szCs w:val="24"/>
                    </w:rPr>
                    <w:t>Gavriušenkienė</w:t>
                  </w:r>
                  <w:proofErr w:type="spellEnd"/>
                  <w:r w:rsidRPr="00740E17">
                    <w:rPr>
                      <w:rFonts w:ascii="Times New Roman" w:hAnsi="Times New Roman" w:cs="Times New Roman"/>
                      <w:sz w:val="24"/>
                      <w:szCs w:val="24"/>
                    </w:rPr>
                    <w:t xml:space="preserve">; I </w:t>
                  </w:r>
                  <w:proofErr w:type="spellStart"/>
                  <w:r w:rsidRPr="00740E17">
                    <w:rPr>
                      <w:rFonts w:ascii="Times New Roman" w:hAnsi="Times New Roman" w:cs="Times New Roman"/>
                      <w:sz w:val="24"/>
                      <w:szCs w:val="24"/>
                    </w:rPr>
                    <w:t>Aganauskienė</w:t>
                  </w:r>
                  <w:proofErr w:type="spellEnd"/>
                  <w:r w:rsidRPr="00740E17">
                    <w:rPr>
                      <w:rFonts w:ascii="Times New Roman" w:hAnsi="Times New Roman" w:cs="Times New Roman"/>
                      <w:sz w:val="24"/>
                      <w:szCs w:val="24"/>
                    </w:rPr>
                    <w:t>.</w:t>
                  </w:r>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lang w:eastAsia="lt-LT"/>
                    </w:rPr>
                    <w:t>Rajono vokalinis konkursas „Dainų dainelė“.</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10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1 mokinys</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J. Skorupskienė.</w:t>
                  </w:r>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r w:rsidRPr="00740E17">
                    <w:rPr>
                      <w:rFonts w:ascii="Times New Roman" w:hAnsi="Times New Roman" w:cs="Times New Roman"/>
                      <w:sz w:val="24"/>
                      <w:szCs w:val="24"/>
                    </w:rPr>
                    <w:t xml:space="preserve">K. </w:t>
                  </w:r>
                  <w:proofErr w:type="spellStart"/>
                  <w:r w:rsidRPr="00740E17">
                    <w:rPr>
                      <w:rFonts w:ascii="Times New Roman" w:hAnsi="Times New Roman" w:cs="Times New Roman"/>
                      <w:sz w:val="24"/>
                      <w:szCs w:val="24"/>
                    </w:rPr>
                    <w:t>Vidzikaus</w:t>
                  </w:r>
                  <w:r w:rsidRPr="00740E17">
                    <w:rPr>
                      <w:rFonts w:ascii="Times New Roman" w:hAnsi="Times New Roman" w:cs="Times New Roman"/>
                      <w:sz w:val="24"/>
                      <w:szCs w:val="24"/>
                    </w:rPr>
                    <w:softHyphen/>
                    <w:t>kas</w:t>
                  </w:r>
                  <w:proofErr w:type="spellEnd"/>
                  <w:r w:rsidRPr="00740E17">
                    <w:rPr>
                      <w:rFonts w:ascii="Times New Roman" w:hAnsi="Times New Roman" w:cs="Times New Roman"/>
                      <w:sz w:val="24"/>
                      <w:szCs w:val="24"/>
                    </w:rPr>
                    <w:t>, perėjo į 3 turą.</w:t>
                  </w: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lang w:eastAsia="lt-LT"/>
                    </w:rPr>
                    <w:t>Regiono vokalinis konkursas „Dainų dainelė“.</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10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1 mokinys</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J. Skorupskienė.</w:t>
                  </w:r>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lang w:eastAsia="lt-LT"/>
                    </w:rPr>
                    <w:t>Rozalimo seniūnijos renginys „Sveiki gyvi kaimynėliai“.</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10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J. Skorupskienė.</w:t>
                  </w:r>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lang w:eastAsia="lt-LT"/>
                    </w:rPr>
                    <w:t>LIMA „Lietuvos istorijos žinovas“</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5-10 </w:t>
                  </w:r>
                  <w:proofErr w:type="spellStart"/>
                  <w:r w:rsidRPr="00740E17">
                    <w:rPr>
                      <w:rFonts w:ascii="Times New Roman" w:hAnsi="Times New Roman" w:cs="Times New Roman"/>
                      <w:sz w:val="24"/>
                      <w:szCs w:val="24"/>
                    </w:rPr>
                    <w:t>kl</w:t>
                  </w:r>
                  <w:proofErr w:type="spellEnd"/>
                  <w:r w:rsidRPr="00740E17">
                    <w:rPr>
                      <w:rFonts w:ascii="Times New Roman" w:hAnsi="Times New Roman" w:cs="Times New Roman"/>
                      <w:sz w:val="24"/>
                      <w:szCs w:val="24"/>
                    </w:rPr>
                    <w:t>., 12 mokinių.</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G. </w:t>
                  </w:r>
                  <w:proofErr w:type="spellStart"/>
                  <w:r w:rsidRPr="00740E17">
                    <w:rPr>
                      <w:rFonts w:ascii="Times New Roman" w:hAnsi="Times New Roman" w:cs="Times New Roman"/>
                      <w:sz w:val="24"/>
                      <w:szCs w:val="24"/>
                    </w:rPr>
                    <w:t>Ilgarūbytė</w:t>
                  </w:r>
                  <w:proofErr w:type="spellEnd"/>
                  <w:r w:rsidRPr="00740E17">
                    <w:rPr>
                      <w:rFonts w:ascii="Times New Roman" w:hAnsi="Times New Roman" w:cs="Times New Roman"/>
                      <w:sz w:val="24"/>
                      <w:szCs w:val="24"/>
                    </w:rPr>
                    <w:t>.</w:t>
                  </w:r>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lang w:eastAsia="lt-LT"/>
                    </w:rPr>
                    <w:t>Rajono meninio skaitymo konkursas</w:t>
                  </w:r>
                </w:p>
              </w:tc>
              <w:tc>
                <w:tcPr>
                  <w:tcW w:w="2357" w:type="dxa"/>
                </w:tcPr>
                <w:p w:rsidR="00D32780" w:rsidRPr="00740E17" w:rsidRDefault="00D32780" w:rsidP="003521EB">
                  <w:pPr>
                    <w:pStyle w:val="Sraopastraipa"/>
                    <w:ind w:left="0"/>
                    <w:jc w:val="both"/>
                    <w:rPr>
                      <w:rFonts w:ascii="Times New Roman" w:hAnsi="Times New Roman" w:cs="Times New Roman"/>
                      <w:sz w:val="24"/>
                      <w:szCs w:val="24"/>
                      <w:lang w:eastAsia="lt-LT"/>
                    </w:rPr>
                  </w:pPr>
                  <w:r w:rsidRPr="00740E17">
                    <w:rPr>
                      <w:rFonts w:ascii="Times New Roman" w:hAnsi="Times New Roman" w:cs="Times New Roman"/>
                      <w:sz w:val="24"/>
                      <w:szCs w:val="24"/>
                      <w:lang w:eastAsia="lt-LT"/>
                    </w:rPr>
                    <w:t xml:space="preserve">5 </w:t>
                  </w:r>
                  <w:proofErr w:type="spellStart"/>
                  <w:r w:rsidRPr="00740E17">
                    <w:rPr>
                      <w:rFonts w:ascii="Times New Roman" w:hAnsi="Times New Roman" w:cs="Times New Roman"/>
                      <w:sz w:val="24"/>
                      <w:szCs w:val="24"/>
                      <w:lang w:eastAsia="lt-LT"/>
                    </w:rPr>
                    <w:t>kl</w:t>
                  </w:r>
                  <w:proofErr w:type="spellEnd"/>
                  <w:r w:rsidRPr="00740E17">
                    <w:rPr>
                      <w:rFonts w:ascii="Times New Roman" w:hAnsi="Times New Roman" w:cs="Times New Roman"/>
                      <w:sz w:val="24"/>
                      <w:szCs w:val="24"/>
                      <w:lang w:eastAsia="lt-LT"/>
                    </w:rPr>
                    <w:t>., 1 mokinys;</w:t>
                  </w:r>
                </w:p>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lang w:eastAsia="lt-LT"/>
                    </w:rPr>
                    <w:t xml:space="preserve">10 </w:t>
                  </w:r>
                  <w:proofErr w:type="spellStart"/>
                  <w:r w:rsidRPr="00740E17">
                    <w:rPr>
                      <w:rFonts w:ascii="Times New Roman" w:hAnsi="Times New Roman" w:cs="Times New Roman"/>
                      <w:sz w:val="24"/>
                      <w:szCs w:val="24"/>
                      <w:lang w:eastAsia="lt-LT"/>
                    </w:rPr>
                    <w:t>kl</w:t>
                  </w:r>
                  <w:proofErr w:type="spellEnd"/>
                  <w:r w:rsidRPr="00740E17">
                    <w:rPr>
                      <w:rFonts w:ascii="Times New Roman" w:hAnsi="Times New Roman" w:cs="Times New Roman"/>
                      <w:sz w:val="24"/>
                      <w:szCs w:val="24"/>
                      <w:lang w:eastAsia="lt-LT"/>
                    </w:rPr>
                    <w:t>., 1 mokinys</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R. </w:t>
                  </w:r>
                  <w:proofErr w:type="spellStart"/>
                  <w:r w:rsidRPr="00740E17">
                    <w:rPr>
                      <w:rFonts w:ascii="Times New Roman" w:hAnsi="Times New Roman" w:cs="Times New Roman"/>
                      <w:sz w:val="24"/>
                      <w:szCs w:val="24"/>
                    </w:rPr>
                    <w:t>Šaltmerienė</w:t>
                  </w:r>
                  <w:proofErr w:type="spellEnd"/>
                  <w:r w:rsidRPr="00740E17">
                    <w:rPr>
                      <w:rFonts w:ascii="Times New Roman" w:hAnsi="Times New Roman" w:cs="Times New Roman"/>
                      <w:sz w:val="24"/>
                      <w:szCs w:val="24"/>
                    </w:rPr>
                    <w:t>.</w:t>
                  </w:r>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color w:val="141412"/>
                      <w:sz w:val="24"/>
                      <w:szCs w:val="24"/>
                    </w:rPr>
                    <w:t xml:space="preserve">Bėgimas Adolfo </w:t>
                  </w:r>
                  <w:proofErr w:type="spellStart"/>
                  <w:r w:rsidRPr="00740E17">
                    <w:rPr>
                      <w:rFonts w:ascii="Times New Roman" w:hAnsi="Times New Roman" w:cs="Times New Roman"/>
                      <w:color w:val="141412"/>
                      <w:sz w:val="24"/>
                      <w:szCs w:val="24"/>
                    </w:rPr>
                    <w:t>Aleksejūno</w:t>
                  </w:r>
                  <w:proofErr w:type="spellEnd"/>
                  <w:r w:rsidRPr="00740E17">
                    <w:rPr>
                      <w:rFonts w:ascii="Times New Roman" w:hAnsi="Times New Roman" w:cs="Times New Roman"/>
                      <w:color w:val="141412"/>
                      <w:sz w:val="24"/>
                      <w:szCs w:val="24"/>
                    </w:rPr>
                    <w:t xml:space="preserve"> ir Pakruojo mero taurei laimėti</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lang w:eastAsia="lt-LT"/>
                    </w:rPr>
                    <w:t xml:space="preserve">1-10 </w:t>
                  </w:r>
                  <w:proofErr w:type="spellStart"/>
                  <w:r w:rsidRPr="00740E17">
                    <w:rPr>
                      <w:rFonts w:ascii="Times New Roman" w:hAnsi="Times New Roman" w:cs="Times New Roman"/>
                      <w:sz w:val="24"/>
                      <w:szCs w:val="24"/>
                      <w:lang w:eastAsia="lt-LT"/>
                    </w:rPr>
                    <w:t>kl</w:t>
                  </w:r>
                  <w:proofErr w:type="spellEnd"/>
                  <w:r w:rsidRPr="00740E17">
                    <w:rPr>
                      <w:rFonts w:ascii="Times New Roman" w:hAnsi="Times New Roman" w:cs="Times New Roman"/>
                      <w:sz w:val="24"/>
                      <w:szCs w:val="24"/>
                      <w:lang w:eastAsia="lt-LT"/>
                    </w:rPr>
                    <w:t>. Daugiau kaip 20 mokinių.</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V. </w:t>
                  </w:r>
                  <w:proofErr w:type="spellStart"/>
                  <w:r w:rsidRPr="00740E17">
                    <w:rPr>
                      <w:rFonts w:ascii="Times New Roman" w:hAnsi="Times New Roman" w:cs="Times New Roman"/>
                      <w:sz w:val="24"/>
                      <w:szCs w:val="24"/>
                    </w:rPr>
                    <w:t>Kanišauskienė</w:t>
                  </w:r>
                  <w:proofErr w:type="spellEnd"/>
                </w:p>
              </w:tc>
              <w:tc>
                <w:tcPr>
                  <w:tcW w:w="1808" w:type="dxa"/>
                </w:tcPr>
                <w:p w:rsidR="00D32780" w:rsidRPr="00740E17" w:rsidRDefault="00D32780" w:rsidP="003521EB">
                  <w:pPr>
                    <w:rPr>
                      <w:rFonts w:ascii="Times New Roman" w:hAnsi="Times New Roman"/>
                      <w:sz w:val="24"/>
                      <w:szCs w:val="24"/>
                      <w:lang w:eastAsia="lt-LT"/>
                    </w:rPr>
                  </w:pPr>
                  <w:r w:rsidRPr="00740E17">
                    <w:rPr>
                      <w:rFonts w:ascii="Times New Roman" w:hAnsi="Times New Roman"/>
                      <w:sz w:val="24"/>
                      <w:szCs w:val="24"/>
                      <w:lang w:eastAsia="lt-LT"/>
                    </w:rPr>
                    <w:t xml:space="preserve">I v. - </w:t>
                  </w:r>
                  <w:proofErr w:type="spellStart"/>
                  <w:r w:rsidRPr="00740E17">
                    <w:rPr>
                      <w:rFonts w:ascii="Times New Roman" w:hAnsi="Times New Roman"/>
                      <w:sz w:val="24"/>
                      <w:szCs w:val="24"/>
                      <w:lang w:eastAsia="lt-LT"/>
                    </w:rPr>
                    <w:t>Nojus</w:t>
                  </w:r>
                  <w:proofErr w:type="spellEnd"/>
                  <w:r w:rsidRPr="00740E17">
                    <w:rPr>
                      <w:rFonts w:ascii="Times New Roman" w:hAnsi="Times New Roman"/>
                      <w:sz w:val="24"/>
                      <w:szCs w:val="24"/>
                      <w:lang w:eastAsia="lt-LT"/>
                    </w:rPr>
                    <w:t xml:space="preserve"> Juozaitis (6 </w:t>
                  </w:r>
                  <w:proofErr w:type="spellStart"/>
                  <w:r w:rsidRPr="00740E17">
                    <w:rPr>
                      <w:rFonts w:ascii="Times New Roman" w:hAnsi="Times New Roman"/>
                      <w:sz w:val="24"/>
                      <w:szCs w:val="24"/>
                      <w:lang w:eastAsia="lt-LT"/>
                    </w:rPr>
                    <w:t>kl</w:t>
                  </w:r>
                  <w:proofErr w:type="spellEnd"/>
                  <w:r w:rsidRPr="00740E17">
                    <w:rPr>
                      <w:rFonts w:ascii="Times New Roman" w:hAnsi="Times New Roman"/>
                      <w:sz w:val="24"/>
                      <w:szCs w:val="24"/>
                      <w:lang w:eastAsia="lt-LT"/>
                    </w:rPr>
                    <w:t xml:space="preserve">.), </w:t>
                  </w:r>
                </w:p>
                <w:p w:rsidR="00D32780" w:rsidRPr="00740E17" w:rsidRDefault="00D32780" w:rsidP="003521EB">
                  <w:pPr>
                    <w:rPr>
                      <w:rFonts w:ascii="Times New Roman" w:hAnsi="Times New Roman"/>
                      <w:sz w:val="24"/>
                      <w:szCs w:val="24"/>
                      <w:lang w:eastAsia="lt-LT"/>
                    </w:rPr>
                  </w:pPr>
                  <w:r w:rsidRPr="00740E17">
                    <w:rPr>
                      <w:rFonts w:ascii="Times New Roman" w:hAnsi="Times New Roman"/>
                      <w:sz w:val="24"/>
                      <w:szCs w:val="24"/>
                      <w:lang w:eastAsia="lt-LT"/>
                    </w:rPr>
                    <w:t xml:space="preserve">II v. - Aivaras Čeponis (9 </w:t>
                  </w:r>
                  <w:proofErr w:type="spellStart"/>
                  <w:r w:rsidRPr="00740E17">
                    <w:rPr>
                      <w:rFonts w:ascii="Times New Roman" w:hAnsi="Times New Roman"/>
                      <w:sz w:val="24"/>
                      <w:szCs w:val="24"/>
                      <w:lang w:eastAsia="lt-LT"/>
                    </w:rPr>
                    <w:t>kl</w:t>
                  </w:r>
                  <w:proofErr w:type="spellEnd"/>
                  <w:r w:rsidRPr="00740E17">
                    <w:rPr>
                      <w:rFonts w:ascii="Times New Roman" w:hAnsi="Times New Roman"/>
                      <w:sz w:val="24"/>
                      <w:szCs w:val="24"/>
                      <w:lang w:eastAsia="lt-LT"/>
                    </w:rPr>
                    <w:t>.),</w:t>
                  </w:r>
                </w:p>
                <w:p w:rsidR="00D32780" w:rsidRPr="00740E17" w:rsidRDefault="00D32780" w:rsidP="003521EB">
                  <w:pPr>
                    <w:pStyle w:val="Sraopastraipa"/>
                    <w:ind w:left="0"/>
                    <w:rPr>
                      <w:rFonts w:ascii="Times New Roman" w:hAnsi="Times New Roman" w:cs="Times New Roman"/>
                      <w:sz w:val="24"/>
                      <w:szCs w:val="24"/>
                    </w:rPr>
                  </w:pPr>
                  <w:r w:rsidRPr="00740E17">
                    <w:rPr>
                      <w:rFonts w:ascii="Times New Roman" w:hAnsi="Times New Roman" w:cs="Times New Roman"/>
                      <w:sz w:val="24"/>
                      <w:szCs w:val="24"/>
                      <w:lang w:eastAsia="lt-LT"/>
                    </w:rPr>
                    <w:t xml:space="preserve">III v.  - Edvinas Kvedaras (9 </w:t>
                  </w:r>
                  <w:proofErr w:type="spellStart"/>
                  <w:r w:rsidRPr="00740E17">
                    <w:rPr>
                      <w:rFonts w:ascii="Times New Roman" w:hAnsi="Times New Roman" w:cs="Times New Roman"/>
                      <w:sz w:val="24"/>
                      <w:szCs w:val="24"/>
                      <w:lang w:eastAsia="lt-LT"/>
                    </w:rPr>
                    <w:t>kl</w:t>
                  </w:r>
                  <w:proofErr w:type="spellEnd"/>
                  <w:r w:rsidRPr="00740E17">
                    <w:rPr>
                      <w:rFonts w:ascii="Times New Roman" w:hAnsi="Times New Roman" w:cs="Times New Roman"/>
                      <w:sz w:val="24"/>
                      <w:szCs w:val="24"/>
                      <w:lang w:eastAsia="lt-LT"/>
                    </w:rPr>
                    <w:t>.).</w:t>
                  </w: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color w:val="141412"/>
                      <w:sz w:val="24"/>
                      <w:szCs w:val="24"/>
                    </w:rPr>
                    <w:t>BLM futbolo varžybos</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lang w:eastAsia="lt-LT"/>
                    </w:rPr>
                    <w:t xml:space="preserve">5-7 </w:t>
                  </w:r>
                  <w:proofErr w:type="spellStart"/>
                  <w:r w:rsidRPr="00740E17">
                    <w:rPr>
                      <w:rFonts w:ascii="Times New Roman" w:hAnsi="Times New Roman" w:cs="Times New Roman"/>
                      <w:sz w:val="24"/>
                      <w:szCs w:val="24"/>
                      <w:lang w:eastAsia="lt-LT"/>
                    </w:rPr>
                    <w:t>kl</w:t>
                  </w:r>
                  <w:proofErr w:type="spellEnd"/>
                  <w:r w:rsidRPr="00740E17">
                    <w:rPr>
                      <w:rFonts w:ascii="Times New Roman" w:hAnsi="Times New Roman" w:cs="Times New Roman"/>
                      <w:sz w:val="24"/>
                      <w:szCs w:val="24"/>
                      <w:lang w:eastAsia="lt-LT"/>
                    </w:rPr>
                    <w:t>. 18 mok.</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V. </w:t>
                  </w:r>
                  <w:proofErr w:type="spellStart"/>
                  <w:r w:rsidRPr="00740E17">
                    <w:rPr>
                      <w:rFonts w:ascii="Times New Roman" w:hAnsi="Times New Roman" w:cs="Times New Roman"/>
                      <w:sz w:val="24"/>
                      <w:szCs w:val="24"/>
                    </w:rPr>
                    <w:t>Kanišauskienė</w:t>
                  </w:r>
                  <w:proofErr w:type="spellEnd"/>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r w:rsidRPr="00740E17">
                    <w:rPr>
                      <w:rFonts w:ascii="Times New Roman" w:hAnsi="Times New Roman" w:cs="Times New Roman"/>
                      <w:sz w:val="24"/>
                      <w:szCs w:val="24"/>
                    </w:rPr>
                    <w:t>II v. (mergaitės ir berniukai)</w:t>
                  </w: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lang w:eastAsia="lt-LT"/>
                    </w:rPr>
                    <w:t>Rajono kvadrato varžybos</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lang w:eastAsia="lt-LT"/>
                    </w:rPr>
                    <w:t xml:space="preserve">4-6 </w:t>
                  </w:r>
                  <w:proofErr w:type="spellStart"/>
                  <w:r w:rsidRPr="00740E17">
                    <w:rPr>
                      <w:rFonts w:ascii="Times New Roman" w:hAnsi="Times New Roman" w:cs="Times New Roman"/>
                      <w:sz w:val="24"/>
                      <w:szCs w:val="24"/>
                      <w:lang w:eastAsia="lt-LT"/>
                    </w:rPr>
                    <w:t>kl</w:t>
                  </w:r>
                  <w:proofErr w:type="spellEnd"/>
                  <w:r w:rsidRPr="00740E17">
                    <w:rPr>
                      <w:rFonts w:ascii="Times New Roman" w:hAnsi="Times New Roman" w:cs="Times New Roman"/>
                      <w:sz w:val="24"/>
                      <w:szCs w:val="24"/>
                      <w:lang w:eastAsia="lt-LT"/>
                    </w:rPr>
                    <w:t>., 8 mokiniai</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V. </w:t>
                  </w:r>
                  <w:proofErr w:type="spellStart"/>
                  <w:r w:rsidRPr="00740E17">
                    <w:rPr>
                      <w:rFonts w:ascii="Times New Roman" w:hAnsi="Times New Roman" w:cs="Times New Roman"/>
                      <w:sz w:val="24"/>
                      <w:szCs w:val="24"/>
                    </w:rPr>
                    <w:t>Kanišauskienė</w:t>
                  </w:r>
                  <w:proofErr w:type="spellEnd"/>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r w:rsidRPr="00740E17">
                    <w:rPr>
                      <w:rFonts w:ascii="Times New Roman" w:hAnsi="Times New Roman" w:cs="Times New Roman"/>
                      <w:sz w:val="24"/>
                      <w:szCs w:val="24"/>
                    </w:rPr>
                    <w:t>I v. (berniukai)</w:t>
                  </w:r>
                </w:p>
              </w:tc>
            </w:tr>
            <w:tr w:rsidR="00D32780" w:rsidRPr="00740E17" w:rsidTr="003521EB">
              <w:tc>
                <w:tcPr>
                  <w:tcW w:w="704" w:type="dxa"/>
                  <w:vAlign w:val="center"/>
                </w:tcPr>
                <w:p w:rsidR="00D32780" w:rsidRPr="00740E17" w:rsidRDefault="00D32780" w:rsidP="003521EB">
                  <w:pPr>
                    <w:pStyle w:val="Sraopastraipa"/>
                    <w:numPr>
                      <w:ilvl w:val="0"/>
                      <w:numId w:val="2"/>
                    </w:numPr>
                    <w:jc w:val="center"/>
                    <w:rPr>
                      <w:rFonts w:ascii="Times New Roman" w:hAnsi="Times New Roman" w:cs="Times New Roman"/>
                      <w:sz w:val="24"/>
                      <w:szCs w:val="24"/>
                    </w:rPr>
                  </w:pPr>
                </w:p>
              </w:tc>
              <w:tc>
                <w:tcPr>
                  <w:tcW w:w="271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lang w:eastAsia="lt-LT"/>
                    </w:rPr>
                    <w:t>Zoninės kvadrato varžybos</w:t>
                  </w:r>
                </w:p>
              </w:tc>
              <w:tc>
                <w:tcPr>
                  <w:tcW w:w="2357"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lang w:eastAsia="lt-LT"/>
                    </w:rPr>
                    <w:t xml:space="preserve">4-6 </w:t>
                  </w:r>
                  <w:proofErr w:type="spellStart"/>
                  <w:r w:rsidRPr="00740E17">
                    <w:rPr>
                      <w:rFonts w:ascii="Times New Roman" w:hAnsi="Times New Roman" w:cs="Times New Roman"/>
                      <w:sz w:val="24"/>
                      <w:szCs w:val="24"/>
                      <w:lang w:eastAsia="lt-LT"/>
                    </w:rPr>
                    <w:t>kl</w:t>
                  </w:r>
                  <w:proofErr w:type="spellEnd"/>
                  <w:r w:rsidRPr="00740E17">
                    <w:rPr>
                      <w:rFonts w:ascii="Times New Roman" w:hAnsi="Times New Roman" w:cs="Times New Roman"/>
                      <w:sz w:val="24"/>
                      <w:szCs w:val="24"/>
                      <w:lang w:eastAsia="lt-LT"/>
                    </w:rPr>
                    <w:t>., 8 mokiniai</w:t>
                  </w:r>
                </w:p>
              </w:tc>
              <w:tc>
                <w:tcPr>
                  <w:tcW w:w="2268" w:type="dxa"/>
                </w:tcPr>
                <w:p w:rsidR="00D32780" w:rsidRPr="00740E17" w:rsidRDefault="00D32780" w:rsidP="003521EB">
                  <w:pPr>
                    <w:pStyle w:val="Sraopastraipa"/>
                    <w:ind w:left="0"/>
                    <w:jc w:val="both"/>
                    <w:rPr>
                      <w:rFonts w:ascii="Times New Roman" w:hAnsi="Times New Roman" w:cs="Times New Roman"/>
                      <w:sz w:val="24"/>
                      <w:szCs w:val="24"/>
                    </w:rPr>
                  </w:pPr>
                  <w:r w:rsidRPr="00740E17">
                    <w:rPr>
                      <w:rFonts w:ascii="Times New Roman" w:hAnsi="Times New Roman" w:cs="Times New Roman"/>
                      <w:sz w:val="24"/>
                      <w:szCs w:val="24"/>
                    </w:rPr>
                    <w:t xml:space="preserve">V. </w:t>
                  </w:r>
                  <w:proofErr w:type="spellStart"/>
                  <w:r w:rsidRPr="00740E17">
                    <w:rPr>
                      <w:rFonts w:ascii="Times New Roman" w:hAnsi="Times New Roman" w:cs="Times New Roman"/>
                      <w:sz w:val="24"/>
                      <w:szCs w:val="24"/>
                    </w:rPr>
                    <w:t>Kanišauskienė</w:t>
                  </w:r>
                  <w:proofErr w:type="spellEnd"/>
                </w:p>
              </w:tc>
              <w:tc>
                <w:tcPr>
                  <w:tcW w:w="1808" w:type="dxa"/>
                </w:tcPr>
                <w:p w:rsidR="00D32780" w:rsidRPr="00740E17" w:rsidRDefault="00D32780" w:rsidP="003521EB">
                  <w:pPr>
                    <w:pStyle w:val="Sraopastraipa"/>
                    <w:ind w:left="0"/>
                    <w:jc w:val="center"/>
                    <w:rPr>
                      <w:rFonts w:ascii="Times New Roman" w:hAnsi="Times New Roman" w:cs="Times New Roman"/>
                      <w:sz w:val="24"/>
                      <w:szCs w:val="24"/>
                    </w:rPr>
                  </w:pPr>
                  <w:r w:rsidRPr="00740E17">
                    <w:rPr>
                      <w:rFonts w:ascii="Times New Roman" w:hAnsi="Times New Roman" w:cs="Times New Roman"/>
                      <w:sz w:val="24"/>
                      <w:szCs w:val="24"/>
                    </w:rPr>
                    <w:t>II v. (berniukai)</w:t>
                  </w:r>
                </w:p>
              </w:tc>
            </w:tr>
          </w:tbl>
          <w:p w:rsidR="00D32780" w:rsidRDefault="00D32780" w:rsidP="00D32780">
            <w:pPr>
              <w:pStyle w:val="Sraopastraipa"/>
              <w:ind w:left="0" w:firstLine="1296"/>
              <w:jc w:val="center"/>
              <w:rPr>
                <w:rFonts w:ascii="Times New Roman" w:hAnsi="Times New Roman" w:cs="Times New Roman"/>
                <w:b/>
                <w:sz w:val="24"/>
                <w:szCs w:val="24"/>
              </w:rPr>
            </w:pPr>
          </w:p>
          <w:p w:rsidR="00D32780" w:rsidRDefault="00D32780" w:rsidP="00D32780">
            <w:pPr>
              <w:spacing w:after="160" w:line="259" w:lineRule="auto"/>
              <w:rPr>
                <w:rFonts w:ascii="Times New Roman" w:hAnsi="Times New Roman"/>
                <w:b/>
                <w:sz w:val="24"/>
                <w:szCs w:val="24"/>
              </w:rPr>
            </w:pPr>
            <w:r>
              <w:rPr>
                <w:rFonts w:ascii="Times New Roman" w:hAnsi="Times New Roman"/>
                <w:b/>
                <w:sz w:val="24"/>
                <w:szCs w:val="24"/>
              </w:rPr>
              <w:br w:type="page"/>
            </w:r>
          </w:p>
          <w:p w:rsidR="00D32780" w:rsidRPr="00293C29" w:rsidRDefault="00D32780" w:rsidP="00D32780">
            <w:pPr>
              <w:pStyle w:val="Sraopastraipa"/>
              <w:ind w:left="0" w:firstLine="1296"/>
              <w:jc w:val="center"/>
              <w:rPr>
                <w:rFonts w:ascii="Times New Roman" w:hAnsi="Times New Roman" w:cs="Times New Roman"/>
                <w:b/>
                <w:sz w:val="24"/>
                <w:szCs w:val="24"/>
              </w:rPr>
            </w:pPr>
            <w:r>
              <w:rPr>
                <w:rFonts w:ascii="Times New Roman" w:hAnsi="Times New Roman" w:cs="Times New Roman"/>
                <w:b/>
                <w:sz w:val="24"/>
                <w:szCs w:val="24"/>
              </w:rPr>
              <w:t>Renginiai</w:t>
            </w:r>
          </w:p>
          <w:p w:rsidR="00D32780" w:rsidRPr="00293C29" w:rsidRDefault="00D32780" w:rsidP="00D32780">
            <w:pPr>
              <w:pStyle w:val="Sraopastraipa"/>
              <w:ind w:left="0"/>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807"/>
              <w:gridCol w:w="5595"/>
              <w:gridCol w:w="3226"/>
            </w:tblGrid>
            <w:tr w:rsidR="00D32780" w:rsidRPr="00FF7A60" w:rsidTr="003521EB">
              <w:tc>
                <w:tcPr>
                  <w:tcW w:w="807" w:type="dxa"/>
                </w:tcPr>
                <w:p w:rsidR="00D32780" w:rsidRPr="00FF7A60" w:rsidRDefault="00D32780" w:rsidP="003521EB">
                  <w:pPr>
                    <w:pStyle w:val="Sraopastraipa"/>
                    <w:ind w:left="0"/>
                    <w:jc w:val="center"/>
                    <w:rPr>
                      <w:rFonts w:ascii="Times New Roman" w:hAnsi="Times New Roman" w:cs="Times New Roman"/>
                      <w:b/>
                      <w:bCs/>
                      <w:sz w:val="24"/>
                      <w:szCs w:val="24"/>
                    </w:rPr>
                  </w:pPr>
                  <w:r w:rsidRPr="00FF7A60">
                    <w:rPr>
                      <w:rFonts w:ascii="Times New Roman" w:hAnsi="Times New Roman" w:cs="Times New Roman"/>
                      <w:b/>
                      <w:bCs/>
                      <w:sz w:val="24"/>
                      <w:szCs w:val="24"/>
                    </w:rPr>
                    <w:t>Eil. Nr.</w:t>
                  </w:r>
                </w:p>
              </w:tc>
              <w:tc>
                <w:tcPr>
                  <w:tcW w:w="5595" w:type="dxa"/>
                </w:tcPr>
                <w:p w:rsidR="00D32780" w:rsidRPr="00FF7A60" w:rsidRDefault="00D32780" w:rsidP="003521EB">
                  <w:pPr>
                    <w:pStyle w:val="Sraopastraipa"/>
                    <w:ind w:left="0"/>
                    <w:jc w:val="center"/>
                    <w:rPr>
                      <w:rFonts w:ascii="Times New Roman" w:hAnsi="Times New Roman" w:cs="Times New Roman"/>
                      <w:b/>
                      <w:bCs/>
                      <w:sz w:val="24"/>
                      <w:szCs w:val="24"/>
                    </w:rPr>
                  </w:pPr>
                  <w:r w:rsidRPr="00FF7A60">
                    <w:rPr>
                      <w:rFonts w:ascii="Times New Roman" w:hAnsi="Times New Roman" w:cs="Times New Roman"/>
                      <w:b/>
                      <w:bCs/>
                      <w:sz w:val="24"/>
                      <w:szCs w:val="24"/>
                    </w:rPr>
                    <w:t>Renginio pavadinimas</w:t>
                  </w:r>
                </w:p>
              </w:tc>
              <w:tc>
                <w:tcPr>
                  <w:tcW w:w="3226" w:type="dxa"/>
                </w:tcPr>
                <w:p w:rsidR="00D32780" w:rsidRPr="00FF7A60" w:rsidRDefault="00D32780" w:rsidP="003521EB">
                  <w:pPr>
                    <w:pStyle w:val="Sraopastraipa"/>
                    <w:ind w:left="0"/>
                    <w:jc w:val="center"/>
                    <w:rPr>
                      <w:rFonts w:ascii="Times New Roman" w:hAnsi="Times New Roman" w:cs="Times New Roman"/>
                      <w:b/>
                      <w:bCs/>
                      <w:sz w:val="24"/>
                      <w:szCs w:val="24"/>
                    </w:rPr>
                  </w:pPr>
                  <w:r w:rsidRPr="00FF7A60">
                    <w:rPr>
                      <w:rFonts w:ascii="Times New Roman" w:hAnsi="Times New Roman" w:cs="Times New Roman"/>
                      <w:b/>
                      <w:bCs/>
                      <w:sz w:val="24"/>
                      <w:szCs w:val="24"/>
                    </w:rPr>
                    <w:t>Mokytojai</w:t>
                  </w:r>
                </w:p>
              </w:tc>
            </w:tr>
            <w:tr w:rsidR="00D32780" w:rsidRPr="00FF7A60" w:rsidTr="003521EB">
              <w:tc>
                <w:tcPr>
                  <w:tcW w:w="807" w:type="dxa"/>
                </w:tcPr>
                <w:p w:rsidR="00D32780" w:rsidRPr="00FF7A60" w:rsidRDefault="00D32780" w:rsidP="003521EB">
                  <w:pPr>
                    <w:pStyle w:val="Sraopastraipa"/>
                    <w:numPr>
                      <w:ilvl w:val="0"/>
                      <w:numId w:val="1"/>
                    </w:numPr>
                    <w:jc w:val="both"/>
                    <w:rPr>
                      <w:rFonts w:ascii="Times New Roman" w:hAnsi="Times New Roman" w:cs="Times New Roman"/>
                      <w:sz w:val="24"/>
                      <w:szCs w:val="24"/>
                    </w:rPr>
                  </w:pPr>
                </w:p>
              </w:tc>
              <w:tc>
                <w:tcPr>
                  <w:tcW w:w="5595" w:type="dxa"/>
                </w:tcPr>
                <w:p w:rsidR="00D32780" w:rsidRPr="00FF7A60" w:rsidRDefault="00D32780" w:rsidP="003521EB">
                  <w:pPr>
                    <w:pStyle w:val="Sraopastraipa"/>
                    <w:ind w:left="0"/>
                    <w:jc w:val="both"/>
                    <w:rPr>
                      <w:rFonts w:ascii="Times New Roman" w:hAnsi="Times New Roman" w:cs="Times New Roman"/>
                      <w:sz w:val="24"/>
                      <w:szCs w:val="24"/>
                    </w:rPr>
                  </w:pPr>
                  <w:r w:rsidRPr="00FF7A60">
                    <w:rPr>
                      <w:rFonts w:ascii="Times New Roman" w:hAnsi="Times New Roman" w:cs="Times New Roman"/>
                      <w:sz w:val="24"/>
                      <w:szCs w:val="24"/>
                    </w:rPr>
                    <w:t>Tyrėjų naktis</w:t>
                  </w:r>
                </w:p>
              </w:tc>
              <w:tc>
                <w:tcPr>
                  <w:tcW w:w="3226" w:type="dxa"/>
                </w:tcPr>
                <w:p w:rsidR="00D32780" w:rsidRPr="00FF7A60" w:rsidRDefault="00D32780" w:rsidP="003521EB">
                  <w:pPr>
                    <w:pStyle w:val="Sraopastraipa"/>
                    <w:ind w:left="0"/>
                    <w:jc w:val="both"/>
                    <w:rPr>
                      <w:rFonts w:ascii="Times New Roman" w:hAnsi="Times New Roman" w:cs="Times New Roman"/>
                      <w:sz w:val="24"/>
                      <w:szCs w:val="24"/>
                    </w:rPr>
                  </w:pPr>
                  <w:r w:rsidRPr="00FF7A60">
                    <w:rPr>
                      <w:rFonts w:ascii="Times New Roman" w:hAnsi="Times New Roman" w:cs="Times New Roman"/>
                      <w:sz w:val="24"/>
                      <w:szCs w:val="24"/>
                    </w:rPr>
                    <w:t>A. </w:t>
                  </w:r>
                  <w:proofErr w:type="spellStart"/>
                  <w:r w:rsidRPr="00FF7A60">
                    <w:rPr>
                      <w:rFonts w:ascii="Times New Roman" w:hAnsi="Times New Roman" w:cs="Times New Roman"/>
                      <w:sz w:val="24"/>
                      <w:szCs w:val="24"/>
                    </w:rPr>
                    <w:t>Kisežauskė</w:t>
                  </w:r>
                  <w:proofErr w:type="spellEnd"/>
                  <w:r w:rsidRPr="00FF7A60">
                    <w:rPr>
                      <w:rFonts w:ascii="Times New Roman" w:hAnsi="Times New Roman" w:cs="Times New Roman"/>
                      <w:sz w:val="24"/>
                      <w:szCs w:val="24"/>
                    </w:rPr>
                    <w:t>, J. </w:t>
                  </w:r>
                  <w:proofErr w:type="spellStart"/>
                  <w:r w:rsidRPr="00FF7A60">
                    <w:rPr>
                      <w:rFonts w:ascii="Times New Roman" w:hAnsi="Times New Roman" w:cs="Times New Roman"/>
                      <w:sz w:val="24"/>
                      <w:szCs w:val="24"/>
                    </w:rPr>
                    <w:t>Dumbrienė</w:t>
                  </w:r>
                  <w:proofErr w:type="spellEnd"/>
                  <w:r w:rsidRPr="00FF7A60">
                    <w:rPr>
                      <w:rFonts w:ascii="Times New Roman" w:hAnsi="Times New Roman" w:cs="Times New Roman"/>
                      <w:sz w:val="24"/>
                      <w:szCs w:val="24"/>
                    </w:rPr>
                    <w:t>, A. Židonis, G. </w:t>
                  </w:r>
                  <w:proofErr w:type="spellStart"/>
                  <w:r w:rsidRPr="00FF7A60">
                    <w:rPr>
                      <w:rFonts w:ascii="Times New Roman" w:hAnsi="Times New Roman" w:cs="Times New Roman"/>
                      <w:sz w:val="24"/>
                      <w:szCs w:val="24"/>
                    </w:rPr>
                    <w:t>Ilgarūbytė</w:t>
                  </w:r>
                  <w:proofErr w:type="spellEnd"/>
                  <w:r w:rsidRPr="00FF7A60">
                    <w:rPr>
                      <w:rFonts w:ascii="Times New Roman" w:hAnsi="Times New Roman" w:cs="Times New Roman"/>
                      <w:sz w:val="24"/>
                      <w:szCs w:val="24"/>
                    </w:rPr>
                    <w:t>, V. </w:t>
                  </w:r>
                  <w:proofErr w:type="spellStart"/>
                  <w:r w:rsidRPr="00FF7A60">
                    <w:rPr>
                      <w:rFonts w:ascii="Times New Roman" w:hAnsi="Times New Roman" w:cs="Times New Roman"/>
                      <w:sz w:val="24"/>
                      <w:szCs w:val="24"/>
                    </w:rPr>
                    <w:t>Ka</w:t>
                  </w:r>
                  <w:r w:rsidRPr="00FF7A60">
                    <w:rPr>
                      <w:rFonts w:ascii="Times New Roman" w:hAnsi="Times New Roman" w:cs="Times New Roman"/>
                      <w:sz w:val="24"/>
                      <w:szCs w:val="24"/>
                    </w:rPr>
                    <w:softHyphen/>
                  </w:r>
                  <w:r w:rsidRPr="00FF7A60">
                    <w:rPr>
                      <w:rFonts w:ascii="Times New Roman" w:hAnsi="Times New Roman" w:cs="Times New Roman"/>
                      <w:sz w:val="24"/>
                      <w:szCs w:val="24"/>
                    </w:rPr>
                    <w:softHyphen/>
                    <w:t>nišauskienė</w:t>
                  </w:r>
                  <w:proofErr w:type="spellEnd"/>
                  <w:r w:rsidRPr="00FF7A60">
                    <w:rPr>
                      <w:rFonts w:ascii="Times New Roman" w:hAnsi="Times New Roman" w:cs="Times New Roman"/>
                      <w:sz w:val="24"/>
                      <w:szCs w:val="24"/>
                    </w:rPr>
                    <w:t>, N. Sinke</w:t>
                  </w:r>
                  <w:r w:rsidRPr="00FF7A60">
                    <w:rPr>
                      <w:rFonts w:ascii="Times New Roman" w:hAnsi="Times New Roman" w:cs="Times New Roman"/>
                      <w:sz w:val="24"/>
                      <w:szCs w:val="24"/>
                    </w:rPr>
                    <w:softHyphen/>
                    <w:t>vi</w:t>
                  </w:r>
                  <w:r w:rsidRPr="00FF7A60">
                    <w:rPr>
                      <w:rFonts w:ascii="Times New Roman" w:hAnsi="Times New Roman" w:cs="Times New Roman"/>
                      <w:sz w:val="24"/>
                      <w:szCs w:val="24"/>
                    </w:rPr>
                    <w:softHyphen/>
                    <w:t xml:space="preserve">čienė, R. </w:t>
                  </w:r>
                  <w:proofErr w:type="spellStart"/>
                  <w:r w:rsidRPr="00FF7A60">
                    <w:rPr>
                      <w:rFonts w:ascii="Times New Roman" w:hAnsi="Times New Roman" w:cs="Times New Roman"/>
                      <w:sz w:val="24"/>
                      <w:szCs w:val="24"/>
                    </w:rPr>
                    <w:t>Šaltmerienė</w:t>
                  </w:r>
                  <w:proofErr w:type="spellEnd"/>
                  <w:r w:rsidRPr="00FF7A60">
                    <w:rPr>
                      <w:rFonts w:ascii="Times New Roman" w:hAnsi="Times New Roman" w:cs="Times New Roman"/>
                      <w:sz w:val="24"/>
                      <w:szCs w:val="24"/>
                    </w:rPr>
                    <w:t>, R. </w:t>
                  </w:r>
                  <w:proofErr w:type="spellStart"/>
                  <w:r w:rsidRPr="00FF7A60">
                    <w:rPr>
                      <w:rFonts w:ascii="Times New Roman" w:hAnsi="Times New Roman" w:cs="Times New Roman"/>
                      <w:sz w:val="24"/>
                      <w:szCs w:val="24"/>
                    </w:rPr>
                    <w:t>Žin</w:t>
                  </w:r>
                  <w:r w:rsidRPr="00FF7A60">
                    <w:rPr>
                      <w:rFonts w:ascii="Times New Roman" w:hAnsi="Times New Roman" w:cs="Times New Roman"/>
                      <w:sz w:val="24"/>
                      <w:szCs w:val="24"/>
                    </w:rPr>
                    <w:softHyphen/>
                    <w:t>džiuvienė</w:t>
                  </w:r>
                  <w:proofErr w:type="spellEnd"/>
                  <w:r w:rsidRPr="00FF7A60">
                    <w:rPr>
                      <w:rFonts w:ascii="Times New Roman" w:hAnsi="Times New Roman" w:cs="Times New Roman"/>
                      <w:sz w:val="24"/>
                      <w:szCs w:val="24"/>
                    </w:rPr>
                    <w:t>.</w:t>
                  </w:r>
                </w:p>
              </w:tc>
            </w:tr>
            <w:tr w:rsidR="00D32780" w:rsidRPr="00FF7A60" w:rsidTr="003521EB">
              <w:tc>
                <w:tcPr>
                  <w:tcW w:w="807" w:type="dxa"/>
                </w:tcPr>
                <w:p w:rsidR="00D32780" w:rsidRPr="00FF7A60" w:rsidRDefault="00D32780" w:rsidP="003521EB">
                  <w:pPr>
                    <w:pStyle w:val="Sraopastraipa"/>
                    <w:numPr>
                      <w:ilvl w:val="0"/>
                      <w:numId w:val="1"/>
                    </w:numPr>
                    <w:jc w:val="both"/>
                    <w:rPr>
                      <w:rFonts w:ascii="Times New Roman" w:hAnsi="Times New Roman" w:cs="Times New Roman"/>
                      <w:sz w:val="24"/>
                      <w:szCs w:val="24"/>
                    </w:rPr>
                  </w:pPr>
                </w:p>
              </w:tc>
              <w:tc>
                <w:tcPr>
                  <w:tcW w:w="5595" w:type="dxa"/>
                </w:tcPr>
                <w:p w:rsidR="00D32780" w:rsidRPr="00FF7A60" w:rsidRDefault="00D32780" w:rsidP="003521EB">
                  <w:pPr>
                    <w:pStyle w:val="Sraopastraipa"/>
                    <w:ind w:left="0"/>
                    <w:jc w:val="both"/>
                    <w:rPr>
                      <w:rFonts w:ascii="Times New Roman" w:hAnsi="Times New Roman" w:cs="Times New Roman"/>
                      <w:sz w:val="24"/>
                      <w:szCs w:val="24"/>
                    </w:rPr>
                  </w:pPr>
                  <w:r w:rsidRPr="00FF7A60">
                    <w:rPr>
                      <w:rFonts w:ascii="Times New Roman" w:hAnsi="Times New Roman" w:cs="Times New Roman"/>
                      <w:sz w:val="24"/>
                      <w:szCs w:val="24"/>
                    </w:rPr>
                    <w:t>Rozalimo mokyklos 230 metų jubiliejaus minėjimas</w:t>
                  </w:r>
                </w:p>
              </w:tc>
              <w:tc>
                <w:tcPr>
                  <w:tcW w:w="3226" w:type="dxa"/>
                </w:tcPr>
                <w:p w:rsidR="00D32780" w:rsidRPr="00FF7A60" w:rsidRDefault="00D32780" w:rsidP="003521EB">
                  <w:pPr>
                    <w:pStyle w:val="Sraopastraipa"/>
                    <w:ind w:left="0"/>
                    <w:jc w:val="both"/>
                    <w:rPr>
                      <w:rFonts w:ascii="Times New Roman" w:hAnsi="Times New Roman" w:cs="Times New Roman"/>
                      <w:sz w:val="24"/>
                      <w:szCs w:val="24"/>
                    </w:rPr>
                  </w:pPr>
                  <w:r w:rsidRPr="00FF7A60">
                    <w:rPr>
                      <w:rFonts w:ascii="Times New Roman" w:hAnsi="Times New Roman" w:cs="Times New Roman"/>
                      <w:sz w:val="24"/>
                      <w:szCs w:val="24"/>
                    </w:rPr>
                    <w:t>A. Židonis,</w:t>
                  </w:r>
                </w:p>
              </w:tc>
            </w:tr>
            <w:tr w:rsidR="00D32780" w:rsidRPr="00FF7A60" w:rsidTr="003521EB">
              <w:tc>
                <w:tcPr>
                  <w:tcW w:w="807" w:type="dxa"/>
                </w:tcPr>
                <w:p w:rsidR="00D32780" w:rsidRPr="00FF7A60" w:rsidRDefault="00D32780" w:rsidP="003521EB">
                  <w:pPr>
                    <w:pStyle w:val="Sraopastraipa"/>
                    <w:numPr>
                      <w:ilvl w:val="0"/>
                      <w:numId w:val="1"/>
                    </w:numPr>
                    <w:jc w:val="both"/>
                    <w:rPr>
                      <w:rFonts w:ascii="Times New Roman" w:hAnsi="Times New Roman" w:cs="Times New Roman"/>
                      <w:sz w:val="24"/>
                      <w:szCs w:val="24"/>
                    </w:rPr>
                  </w:pPr>
                </w:p>
              </w:tc>
              <w:tc>
                <w:tcPr>
                  <w:tcW w:w="5595" w:type="dxa"/>
                </w:tcPr>
                <w:p w:rsidR="00D32780" w:rsidRPr="00FF7A60" w:rsidRDefault="00D32780" w:rsidP="003521EB">
                  <w:pPr>
                    <w:pStyle w:val="Sraopastraipa"/>
                    <w:ind w:left="0"/>
                    <w:jc w:val="both"/>
                    <w:rPr>
                      <w:rFonts w:ascii="Times New Roman" w:hAnsi="Times New Roman" w:cs="Times New Roman"/>
                      <w:sz w:val="24"/>
                      <w:szCs w:val="24"/>
                    </w:rPr>
                  </w:pPr>
                  <w:proofErr w:type="spellStart"/>
                  <w:r w:rsidRPr="00FF7A60">
                    <w:rPr>
                      <w:rFonts w:ascii="Times New Roman" w:hAnsi="Times New Roman" w:cs="Times New Roman"/>
                      <w:sz w:val="24"/>
                      <w:szCs w:val="24"/>
                    </w:rPr>
                    <w:t>Helovino</w:t>
                  </w:r>
                  <w:proofErr w:type="spellEnd"/>
                  <w:r w:rsidRPr="00FF7A60">
                    <w:rPr>
                      <w:rFonts w:ascii="Times New Roman" w:hAnsi="Times New Roman" w:cs="Times New Roman"/>
                      <w:sz w:val="24"/>
                      <w:szCs w:val="24"/>
                    </w:rPr>
                    <w:t xml:space="preserve"> vakaras</w:t>
                  </w:r>
                </w:p>
              </w:tc>
              <w:tc>
                <w:tcPr>
                  <w:tcW w:w="3226" w:type="dxa"/>
                </w:tcPr>
                <w:p w:rsidR="00D32780" w:rsidRPr="00FF7A60" w:rsidRDefault="00D32780" w:rsidP="003521EB">
                  <w:pPr>
                    <w:pStyle w:val="Sraopastraipa"/>
                    <w:ind w:left="0"/>
                    <w:jc w:val="both"/>
                    <w:rPr>
                      <w:rFonts w:ascii="Times New Roman" w:hAnsi="Times New Roman" w:cs="Times New Roman"/>
                      <w:sz w:val="24"/>
                      <w:szCs w:val="24"/>
                    </w:rPr>
                  </w:pPr>
                  <w:r w:rsidRPr="00FF7A60">
                    <w:rPr>
                      <w:rFonts w:ascii="Times New Roman" w:hAnsi="Times New Roman" w:cs="Times New Roman"/>
                      <w:sz w:val="24"/>
                      <w:szCs w:val="24"/>
                    </w:rPr>
                    <w:t xml:space="preserve">A. Židonis, R. </w:t>
                  </w:r>
                  <w:proofErr w:type="spellStart"/>
                  <w:r w:rsidRPr="00FF7A60">
                    <w:rPr>
                      <w:rFonts w:ascii="Times New Roman" w:hAnsi="Times New Roman" w:cs="Times New Roman"/>
                      <w:sz w:val="24"/>
                      <w:szCs w:val="24"/>
                    </w:rPr>
                    <w:t>Šaltmerienė</w:t>
                  </w:r>
                  <w:proofErr w:type="spellEnd"/>
                </w:p>
              </w:tc>
            </w:tr>
            <w:tr w:rsidR="00D32780" w:rsidRPr="00FF7A60" w:rsidTr="003521EB">
              <w:tc>
                <w:tcPr>
                  <w:tcW w:w="807" w:type="dxa"/>
                </w:tcPr>
                <w:p w:rsidR="00D32780" w:rsidRPr="00FF7A60" w:rsidRDefault="00D32780" w:rsidP="003521EB">
                  <w:pPr>
                    <w:pStyle w:val="Sraopastraipa"/>
                    <w:numPr>
                      <w:ilvl w:val="0"/>
                      <w:numId w:val="1"/>
                    </w:numPr>
                    <w:jc w:val="both"/>
                    <w:rPr>
                      <w:rFonts w:ascii="Times New Roman" w:hAnsi="Times New Roman" w:cs="Times New Roman"/>
                      <w:sz w:val="24"/>
                      <w:szCs w:val="24"/>
                    </w:rPr>
                  </w:pPr>
                </w:p>
              </w:tc>
              <w:tc>
                <w:tcPr>
                  <w:tcW w:w="5595" w:type="dxa"/>
                </w:tcPr>
                <w:p w:rsidR="00D32780" w:rsidRPr="00FF7A60" w:rsidRDefault="00D32780" w:rsidP="003521EB">
                  <w:pPr>
                    <w:pStyle w:val="Sraopastraipa"/>
                    <w:ind w:left="0"/>
                    <w:jc w:val="both"/>
                    <w:rPr>
                      <w:rFonts w:ascii="Times New Roman" w:hAnsi="Times New Roman" w:cs="Times New Roman"/>
                      <w:sz w:val="24"/>
                      <w:szCs w:val="24"/>
                    </w:rPr>
                  </w:pPr>
                  <w:r w:rsidRPr="00FF7A60">
                    <w:rPr>
                      <w:rFonts w:ascii="Times New Roman" w:hAnsi="Times New Roman" w:cs="Times New Roman"/>
                      <w:sz w:val="24"/>
                      <w:szCs w:val="24"/>
                      <w:lang w:eastAsia="lt-LT"/>
                    </w:rPr>
                    <w:t>Edukacinė pamoka kino teatre „Garsas“, edukacinis užsiėmimas „Senosios knygos ir rankraščiai“ Panevėžio apskrities Viešojoje bibliotekoje.</w:t>
                  </w:r>
                </w:p>
              </w:tc>
              <w:tc>
                <w:tcPr>
                  <w:tcW w:w="3226" w:type="dxa"/>
                </w:tcPr>
                <w:p w:rsidR="00D32780" w:rsidRPr="00FF7A60" w:rsidRDefault="00D32780" w:rsidP="003521EB">
                  <w:pPr>
                    <w:pStyle w:val="Sraopastraipa"/>
                    <w:ind w:left="0"/>
                    <w:jc w:val="both"/>
                    <w:rPr>
                      <w:rFonts w:ascii="Times New Roman" w:hAnsi="Times New Roman" w:cs="Times New Roman"/>
                      <w:sz w:val="24"/>
                      <w:szCs w:val="24"/>
                    </w:rPr>
                  </w:pPr>
                  <w:r w:rsidRPr="00FF7A60">
                    <w:rPr>
                      <w:rFonts w:ascii="Times New Roman" w:hAnsi="Times New Roman" w:cs="Times New Roman"/>
                      <w:sz w:val="24"/>
                      <w:szCs w:val="24"/>
                    </w:rPr>
                    <w:t xml:space="preserve">G. </w:t>
                  </w:r>
                  <w:proofErr w:type="spellStart"/>
                  <w:r w:rsidRPr="00FF7A60">
                    <w:rPr>
                      <w:rFonts w:ascii="Times New Roman" w:hAnsi="Times New Roman" w:cs="Times New Roman"/>
                      <w:sz w:val="24"/>
                      <w:szCs w:val="24"/>
                    </w:rPr>
                    <w:t>Ilgarūbytė</w:t>
                  </w:r>
                  <w:proofErr w:type="spellEnd"/>
                </w:p>
              </w:tc>
            </w:tr>
            <w:tr w:rsidR="00D32780" w:rsidRPr="00FF7A60" w:rsidTr="003521EB">
              <w:tc>
                <w:tcPr>
                  <w:tcW w:w="807" w:type="dxa"/>
                </w:tcPr>
                <w:p w:rsidR="00D32780" w:rsidRPr="00FF7A60" w:rsidRDefault="00D32780" w:rsidP="003521EB">
                  <w:pPr>
                    <w:pStyle w:val="Sraopastraipa"/>
                    <w:numPr>
                      <w:ilvl w:val="0"/>
                      <w:numId w:val="1"/>
                    </w:numPr>
                    <w:jc w:val="both"/>
                    <w:rPr>
                      <w:rFonts w:ascii="Times New Roman" w:hAnsi="Times New Roman" w:cs="Times New Roman"/>
                      <w:sz w:val="24"/>
                      <w:szCs w:val="24"/>
                    </w:rPr>
                  </w:pPr>
                </w:p>
              </w:tc>
              <w:tc>
                <w:tcPr>
                  <w:tcW w:w="5595" w:type="dxa"/>
                </w:tcPr>
                <w:p w:rsidR="00D32780" w:rsidRPr="00FF7A60" w:rsidRDefault="00D32780" w:rsidP="003521EB">
                  <w:pPr>
                    <w:pStyle w:val="Sraopastraipa"/>
                    <w:ind w:left="0"/>
                    <w:jc w:val="both"/>
                    <w:rPr>
                      <w:rFonts w:ascii="Times New Roman" w:hAnsi="Times New Roman" w:cs="Times New Roman"/>
                      <w:sz w:val="24"/>
                      <w:szCs w:val="24"/>
                      <w:lang w:eastAsia="lt-LT"/>
                    </w:rPr>
                  </w:pPr>
                  <w:r w:rsidRPr="00FF7A60">
                    <w:rPr>
                      <w:rFonts w:ascii="Times New Roman" w:hAnsi="Times New Roman" w:cs="Times New Roman"/>
                      <w:sz w:val="24"/>
                      <w:szCs w:val="24"/>
                      <w:lang w:eastAsia="lt-LT"/>
                    </w:rPr>
                    <w:t>Edukacinė pamoka A. Baranausko ir A. Vienuolio- Žukausko muziejuje ir edukaciniame renginyje Didžiulių muziejuje „Slėpk knygas – darys kratas“.</w:t>
                  </w:r>
                </w:p>
              </w:tc>
              <w:tc>
                <w:tcPr>
                  <w:tcW w:w="3226" w:type="dxa"/>
                </w:tcPr>
                <w:p w:rsidR="00D32780" w:rsidRPr="00FF7A60" w:rsidRDefault="00D32780" w:rsidP="003521EB">
                  <w:pPr>
                    <w:pStyle w:val="Sraopastraipa"/>
                    <w:ind w:left="0"/>
                    <w:jc w:val="both"/>
                    <w:rPr>
                      <w:rFonts w:ascii="Times New Roman" w:hAnsi="Times New Roman" w:cs="Times New Roman"/>
                      <w:sz w:val="24"/>
                      <w:szCs w:val="24"/>
                    </w:rPr>
                  </w:pPr>
                  <w:r w:rsidRPr="00FF7A60">
                    <w:rPr>
                      <w:rFonts w:ascii="Times New Roman" w:hAnsi="Times New Roman" w:cs="Times New Roman"/>
                      <w:sz w:val="24"/>
                      <w:szCs w:val="24"/>
                    </w:rPr>
                    <w:t xml:space="preserve">G. </w:t>
                  </w:r>
                  <w:proofErr w:type="spellStart"/>
                  <w:r w:rsidRPr="00FF7A60">
                    <w:rPr>
                      <w:rFonts w:ascii="Times New Roman" w:hAnsi="Times New Roman" w:cs="Times New Roman"/>
                      <w:sz w:val="24"/>
                      <w:szCs w:val="24"/>
                    </w:rPr>
                    <w:t>Ilgarūbytė</w:t>
                  </w:r>
                  <w:proofErr w:type="spellEnd"/>
                </w:p>
              </w:tc>
            </w:tr>
            <w:tr w:rsidR="00D32780" w:rsidRPr="00FF7A60" w:rsidTr="003521EB">
              <w:tc>
                <w:tcPr>
                  <w:tcW w:w="807" w:type="dxa"/>
                </w:tcPr>
                <w:p w:rsidR="00D32780" w:rsidRPr="00FF7A60" w:rsidRDefault="00D32780" w:rsidP="003521EB">
                  <w:pPr>
                    <w:pStyle w:val="Sraopastraipa"/>
                    <w:numPr>
                      <w:ilvl w:val="0"/>
                      <w:numId w:val="1"/>
                    </w:numPr>
                    <w:jc w:val="both"/>
                    <w:rPr>
                      <w:rFonts w:ascii="Times New Roman" w:hAnsi="Times New Roman" w:cs="Times New Roman"/>
                      <w:sz w:val="24"/>
                      <w:szCs w:val="24"/>
                    </w:rPr>
                  </w:pPr>
                </w:p>
              </w:tc>
              <w:tc>
                <w:tcPr>
                  <w:tcW w:w="5595" w:type="dxa"/>
                </w:tcPr>
                <w:p w:rsidR="00D32780" w:rsidRPr="00FF7A60" w:rsidRDefault="00D32780" w:rsidP="003521EB">
                  <w:pPr>
                    <w:pStyle w:val="Sraopastraipa"/>
                    <w:ind w:left="0"/>
                    <w:jc w:val="both"/>
                    <w:rPr>
                      <w:rFonts w:ascii="Times New Roman" w:hAnsi="Times New Roman" w:cs="Times New Roman"/>
                      <w:sz w:val="24"/>
                      <w:szCs w:val="24"/>
                      <w:lang w:eastAsia="lt-LT"/>
                    </w:rPr>
                  </w:pPr>
                  <w:r w:rsidRPr="00FF7A60">
                    <w:rPr>
                      <w:rFonts w:ascii="Times New Roman" w:hAnsi="Times New Roman" w:cs="Times New Roman"/>
                      <w:sz w:val="24"/>
                      <w:szCs w:val="24"/>
                    </w:rPr>
                    <w:t>Edukacinė išvyka į KASP 607 kuopa.</w:t>
                  </w:r>
                </w:p>
              </w:tc>
              <w:tc>
                <w:tcPr>
                  <w:tcW w:w="3226" w:type="dxa"/>
                </w:tcPr>
                <w:p w:rsidR="00D32780" w:rsidRPr="00FF7A60" w:rsidRDefault="00D32780" w:rsidP="003521EB">
                  <w:pPr>
                    <w:pStyle w:val="Sraopastraipa"/>
                    <w:ind w:left="0"/>
                    <w:jc w:val="both"/>
                    <w:rPr>
                      <w:rFonts w:ascii="Times New Roman" w:hAnsi="Times New Roman" w:cs="Times New Roman"/>
                      <w:sz w:val="24"/>
                      <w:szCs w:val="24"/>
                    </w:rPr>
                  </w:pPr>
                  <w:r w:rsidRPr="00FF7A60">
                    <w:rPr>
                      <w:rFonts w:ascii="Times New Roman" w:hAnsi="Times New Roman" w:cs="Times New Roman"/>
                      <w:sz w:val="24"/>
                      <w:szCs w:val="24"/>
                    </w:rPr>
                    <w:t xml:space="preserve">V. </w:t>
                  </w:r>
                  <w:proofErr w:type="spellStart"/>
                  <w:r w:rsidRPr="00FF7A60">
                    <w:rPr>
                      <w:rFonts w:ascii="Times New Roman" w:hAnsi="Times New Roman" w:cs="Times New Roman"/>
                      <w:sz w:val="24"/>
                      <w:szCs w:val="24"/>
                    </w:rPr>
                    <w:t>Kanišauskienė</w:t>
                  </w:r>
                  <w:proofErr w:type="spellEnd"/>
                </w:p>
              </w:tc>
            </w:tr>
            <w:tr w:rsidR="00D32780" w:rsidRPr="00FF7A60" w:rsidTr="003521EB">
              <w:tc>
                <w:tcPr>
                  <w:tcW w:w="807" w:type="dxa"/>
                </w:tcPr>
                <w:p w:rsidR="00D32780" w:rsidRPr="00FF7A60" w:rsidRDefault="00D32780" w:rsidP="003521EB">
                  <w:pPr>
                    <w:pStyle w:val="Sraopastraipa"/>
                    <w:numPr>
                      <w:ilvl w:val="0"/>
                      <w:numId w:val="1"/>
                    </w:numPr>
                    <w:jc w:val="both"/>
                    <w:rPr>
                      <w:rFonts w:ascii="Times New Roman" w:hAnsi="Times New Roman" w:cs="Times New Roman"/>
                      <w:sz w:val="24"/>
                      <w:szCs w:val="24"/>
                    </w:rPr>
                  </w:pPr>
                </w:p>
              </w:tc>
              <w:tc>
                <w:tcPr>
                  <w:tcW w:w="5595" w:type="dxa"/>
                </w:tcPr>
                <w:p w:rsidR="00D32780" w:rsidRPr="00FF7A60" w:rsidRDefault="00D32780" w:rsidP="003521EB">
                  <w:pPr>
                    <w:pStyle w:val="Sraopastraipa"/>
                    <w:ind w:left="0"/>
                    <w:jc w:val="both"/>
                    <w:rPr>
                      <w:rFonts w:ascii="Times New Roman" w:hAnsi="Times New Roman" w:cs="Times New Roman"/>
                      <w:sz w:val="24"/>
                      <w:szCs w:val="24"/>
                    </w:rPr>
                  </w:pPr>
                  <w:r w:rsidRPr="00FF7A60">
                    <w:rPr>
                      <w:rFonts w:ascii="Times New Roman" w:hAnsi="Times New Roman" w:cs="Times New Roman"/>
                      <w:sz w:val="24"/>
                      <w:szCs w:val="24"/>
                    </w:rPr>
                    <w:t xml:space="preserve">Edukacinė išvyka į </w:t>
                  </w:r>
                  <w:r w:rsidRPr="00FF7A60">
                    <w:rPr>
                      <w:rFonts w:ascii="Times New Roman" w:hAnsi="Times New Roman" w:cs="Times New Roman"/>
                      <w:color w:val="141412"/>
                      <w:sz w:val="24"/>
                      <w:szCs w:val="24"/>
                    </w:rPr>
                    <w:t>Karinių oro pajėgų Aviacijos bazę.</w:t>
                  </w:r>
                </w:p>
              </w:tc>
              <w:tc>
                <w:tcPr>
                  <w:tcW w:w="3226" w:type="dxa"/>
                </w:tcPr>
                <w:p w:rsidR="00D32780" w:rsidRPr="00FF7A60" w:rsidRDefault="00D32780" w:rsidP="003521EB">
                  <w:pPr>
                    <w:pStyle w:val="Sraopastraipa"/>
                    <w:ind w:left="0"/>
                    <w:jc w:val="both"/>
                    <w:rPr>
                      <w:rFonts w:ascii="Times New Roman" w:hAnsi="Times New Roman" w:cs="Times New Roman"/>
                      <w:sz w:val="24"/>
                      <w:szCs w:val="24"/>
                    </w:rPr>
                  </w:pPr>
                  <w:r w:rsidRPr="00FF7A60">
                    <w:rPr>
                      <w:rFonts w:ascii="Times New Roman" w:hAnsi="Times New Roman" w:cs="Times New Roman"/>
                      <w:sz w:val="24"/>
                      <w:szCs w:val="24"/>
                    </w:rPr>
                    <w:t xml:space="preserve">V. </w:t>
                  </w:r>
                  <w:proofErr w:type="spellStart"/>
                  <w:r w:rsidRPr="00FF7A60">
                    <w:rPr>
                      <w:rFonts w:ascii="Times New Roman" w:hAnsi="Times New Roman" w:cs="Times New Roman"/>
                      <w:sz w:val="24"/>
                      <w:szCs w:val="24"/>
                    </w:rPr>
                    <w:t>Kanišauskienė</w:t>
                  </w:r>
                  <w:proofErr w:type="spellEnd"/>
                </w:p>
              </w:tc>
            </w:tr>
            <w:tr w:rsidR="00D32780" w:rsidRPr="00FF7A60" w:rsidTr="003521EB">
              <w:tc>
                <w:tcPr>
                  <w:tcW w:w="807" w:type="dxa"/>
                </w:tcPr>
                <w:p w:rsidR="00D32780" w:rsidRPr="00FF7A60" w:rsidRDefault="00D32780" w:rsidP="003521EB">
                  <w:pPr>
                    <w:pStyle w:val="Sraopastraipa"/>
                    <w:numPr>
                      <w:ilvl w:val="0"/>
                      <w:numId w:val="1"/>
                    </w:numPr>
                    <w:jc w:val="both"/>
                    <w:rPr>
                      <w:rFonts w:ascii="Times New Roman" w:hAnsi="Times New Roman" w:cs="Times New Roman"/>
                      <w:sz w:val="24"/>
                      <w:szCs w:val="24"/>
                    </w:rPr>
                  </w:pPr>
                </w:p>
              </w:tc>
              <w:tc>
                <w:tcPr>
                  <w:tcW w:w="5595" w:type="dxa"/>
                </w:tcPr>
                <w:p w:rsidR="00D32780" w:rsidRPr="00FF7A60" w:rsidRDefault="00D32780" w:rsidP="003521EB">
                  <w:pPr>
                    <w:pStyle w:val="Sraopastraipa"/>
                    <w:ind w:left="0"/>
                    <w:jc w:val="both"/>
                    <w:rPr>
                      <w:rFonts w:ascii="Times New Roman" w:hAnsi="Times New Roman" w:cs="Times New Roman"/>
                      <w:sz w:val="24"/>
                      <w:szCs w:val="24"/>
                    </w:rPr>
                  </w:pPr>
                  <w:r w:rsidRPr="00FF7A60">
                    <w:rPr>
                      <w:rFonts w:ascii="Times New Roman" w:hAnsi="Times New Roman" w:cs="Times New Roman"/>
                      <w:sz w:val="24"/>
                      <w:szCs w:val="24"/>
                    </w:rPr>
                    <w:t>Šv. Valentino diena.</w:t>
                  </w:r>
                </w:p>
              </w:tc>
              <w:tc>
                <w:tcPr>
                  <w:tcW w:w="3226" w:type="dxa"/>
                </w:tcPr>
                <w:p w:rsidR="00D32780" w:rsidRPr="00FF7A60" w:rsidRDefault="00D32780" w:rsidP="003521EB">
                  <w:pPr>
                    <w:pStyle w:val="Sraopastraipa"/>
                    <w:ind w:left="0"/>
                    <w:jc w:val="both"/>
                    <w:rPr>
                      <w:rFonts w:ascii="Times New Roman" w:hAnsi="Times New Roman" w:cs="Times New Roman"/>
                      <w:sz w:val="24"/>
                      <w:szCs w:val="24"/>
                    </w:rPr>
                  </w:pPr>
                  <w:r w:rsidRPr="00FF7A60">
                    <w:rPr>
                      <w:rFonts w:ascii="Times New Roman" w:hAnsi="Times New Roman" w:cs="Times New Roman"/>
                      <w:sz w:val="24"/>
                      <w:szCs w:val="24"/>
                    </w:rPr>
                    <w:t xml:space="preserve">R. </w:t>
                  </w:r>
                  <w:proofErr w:type="spellStart"/>
                  <w:r w:rsidRPr="00FF7A60">
                    <w:rPr>
                      <w:rFonts w:ascii="Times New Roman" w:hAnsi="Times New Roman" w:cs="Times New Roman"/>
                      <w:sz w:val="24"/>
                      <w:szCs w:val="24"/>
                    </w:rPr>
                    <w:t>Šaltmerienė</w:t>
                  </w:r>
                  <w:proofErr w:type="spellEnd"/>
                </w:p>
              </w:tc>
            </w:tr>
          </w:tbl>
          <w:p w:rsidR="00D32780" w:rsidRDefault="00D32780" w:rsidP="00D32780">
            <w:pPr>
              <w:jc w:val="both"/>
              <w:rPr>
                <w:rFonts w:ascii="Times New Roman" w:hAnsi="Times New Roman"/>
                <w:color w:val="FF0000"/>
                <w:sz w:val="24"/>
                <w:szCs w:val="24"/>
              </w:rPr>
            </w:pPr>
          </w:p>
          <w:p w:rsidR="00D32780" w:rsidRDefault="00D32780" w:rsidP="00D32780">
            <w:pPr>
              <w:jc w:val="both"/>
              <w:rPr>
                <w:rFonts w:ascii="Times New Roman" w:hAnsi="Times New Roman"/>
                <w:color w:val="FF0000"/>
                <w:sz w:val="24"/>
                <w:szCs w:val="24"/>
              </w:rPr>
            </w:pPr>
          </w:p>
          <w:p w:rsidR="00D32780" w:rsidRPr="009570F5" w:rsidRDefault="00D32780" w:rsidP="00D32780">
            <w:pPr>
              <w:jc w:val="both"/>
              <w:rPr>
                <w:rFonts w:ascii="Times New Roman" w:hAnsi="Times New Roman"/>
                <w:color w:val="FF0000"/>
                <w:sz w:val="24"/>
                <w:szCs w:val="24"/>
              </w:rPr>
            </w:pPr>
          </w:p>
          <w:p w:rsidR="00D32780" w:rsidRPr="00293C29" w:rsidRDefault="00D32780" w:rsidP="00D32780">
            <w:pPr>
              <w:pStyle w:val="Sraopastraipa"/>
              <w:ind w:left="0" w:firstLine="1296"/>
              <w:jc w:val="center"/>
              <w:rPr>
                <w:rFonts w:ascii="Times New Roman" w:hAnsi="Times New Roman" w:cs="Times New Roman"/>
                <w:b/>
                <w:sz w:val="24"/>
                <w:szCs w:val="24"/>
              </w:rPr>
            </w:pPr>
            <w:r w:rsidRPr="00293C29">
              <w:rPr>
                <w:rFonts w:ascii="Times New Roman" w:hAnsi="Times New Roman" w:cs="Times New Roman"/>
                <w:b/>
                <w:sz w:val="24"/>
                <w:szCs w:val="24"/>
              </w:rPr>
              <w:t>Projektinė veikla</w:t>
            </w:r>
          </w:p>
          <w:p w:rsidR="00D32780" w:rsidRPr="00293C29" w:rsidRDefault="00D32780" w:rsidP="00D32780">
            <w:pPr>
              <w:pStyle w:val="Sraopastraipa"/>
              <w:ind w:left="0"/>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808"/>
              <w:gridCol w:w="5595"/>
              <w:gridCol w:w="3225"/>
            </w:tblGrid>
            <w:tr w:rsidR="00D32780" w:rsidRPr="00293C29" w:rsidTr="003521EB">
              <w:tc>
                <w:tcPr>
                  <w:tcW w:w="808" w:type="dxa"/>
                </w:tcPr>
                <w:p w:rsidR="00D32780" w:rsidRPr="00293C29" w:rsidRDefault="00D32780" w:rsidP="003521EB">
                  <w:pPr>
                    <w:pStyle w:val="Sraopastraipa"/>
                    <w:ind w:left="0"/>
                    <w:jc w:val="center"/>
                    <w:rPr>
                      <w:rFonts w:ascii="Times New Roman" w:hAnsi="Times New Roman" w:cs="Times New Roman"/>
                      <w:sz w:val="24"/>
                      <w:szCs w:val="24"/>
                    </w:rPr>
                  </w:pPr>
                  <w:r w:rsidRPr="00293C29">
                    <w:rPr>
                      <w:rFonts w:ascii="Times New Roman" w:hAnsi="Times New Roman" w:cs="Times New Roman"/>
                      <w:sz w:val="24"/>
                      <w:szCs w:val="24"/>
                    </w:rPr>
                    <w:t>Eil. Nr.</w:t>
                  </w:r>
                </w:p>
              </w:tc>
              <w:tc>
                <w:tcPr>
                  <w:tcW w:w="5595" w:type="dxa"/>
                </w:tcPr>
                <w:p w:rsidR="00D32780" w:rsidRPr="00293C29" w:rsidRDefault="00D32780" w:rsidP="003521EB">
                  <w:pPr>
                    <w:pStyle w:val="Sraopastraipa"/>
                    <w:ind w:left="0"/>
                    <w:jc w:val="center"/>
                    <w:rPr>
                      <w:rFonts w:ascii="Times New Roman" w:hAnsi="Times New Roman" w:cs="Times New Roman"/>
                      <w:sz w:val="24"/>
                      <w:szCs w:val="24"/>
                    </w:rPr>
                  </w:pPr>
                  <w:r w:rsidRPr="00293C29">
                    <w:rPr>
                      <w:rFonts w:ascii="Times New Roman" w:hAnsi="Times New Roman" w:cs="Times New Roman"/>
                      <w:sz w:val="24"/>
                      <w:szCs w:val="24"/>
                    </w:rPr>
                    <w:t>Projekto pavadinimas</w:t>
                  </w:r>
                </w:p>
              </w:tc>
              <w:tc>
                <w:tcPr>
                  <w:tcW w:w="3225" w:type="dxa"/>
                </w:tcPr>
                <w:p w:rsidR="00D32780" w:rsidRPr="00293C29" w:rsidRDefault="00D32780" w:rsidP="003521EB">
                  <w:pPr>
                    <w:pStyle w:val="Sraopastraipa"/>
                    <w:ind w:left="0"/>
                    <w:jc w:val="center"/>
                    <w:rPr>
                      <w:rFonts w:ascii="Times New Roman" w:hAnsi="Times New Roman" w:cs="Times New Roman"/>
                      <w:sz w:val="24"/>
                      <w:szCs w:val="24"/>
                    </w:rPr>
                  </w:pPr>
                  <w:r w:rsidRPr="00293C29">
                    <w:rPr>
                      <w:rFonts w:ascii="Times New Roman" w:hAnsi="Times New Roman" w:cs="Times New Roman"/>
                      <w:sz w:val="24"/>
                      <w:szCs w:val="24"/>
                    </w:rPr>
                    <w:t>Mokytojai</w:t>
                  </w:r>
                </w:p>
              </w:tc>
            </w:tr>
            <w:tr w:rsidR="00D32780" w:rsidRPr="000C4425" w:rsidTr="003521EB">
              <w:tc>
                <w:tcPr>
                  <w:tcW w:w="808" w:type="dxa"/>
                </w:tcPr>
                <w:p w:rsidR="00D32780" w:rsidRPr="000C4425" w:rsidRDefault="00D32780" w:rsidP="003521EB">
                  <w:pPr>
                    <w:pStyle w:val="Sraopastraipa"/>
                    <w:ind w:left="0"/>
                    <w:jc w:val="both"/>
                    <w:rPr>
                      <w:rFonts w:ascii="Times New Roman" w:hAnsi="Times New Roman" w:cs="Times New Roman"/>
                      <w:sz w:val="24"/>
                      <w:szCs w:val="24"/>
                    </w:rPr>
                  </w:pPr>
                  <w:r w:rsidRPr="000C4425">
                    <w:rPr>
                      <w:rFonts w:ascii="Times New Roman" w:hAnsi="Times New Roman" w:cs="Times New Roman"/>
                      <w:sz w:val="24"/>
                      <w:szCs w:val="24"/>
                    </w:rPr>
                    <w:t>1.</w:t>
                  </w:r>
                </w:p>
              </w:tc>
              <w:tc>
                <w:tcPr>
                  <w:tcW w:w="5595" w:type="dxa"/>
                </w:tcPr>
                <w:p w:rsidR="00D32780" w:rsidRPr="000C4425" w:rsidRDefault="00D32780" w:rsidP="003521EB">
                  <w:pPr>
                    <w:pStyle w:val="Sraopastraipa"/>
                    <w:ind w:left="0"/>
                    <w:jc w:val="both"/>
                    <w:rPr>
                      <w:rFonts w:ascii="Times New Roman" w:hAnsi="Times New Roman" w:cs="Times New Roman"/>
                      <w:sz w:val="24"/>
                      <w:szCs w:val="24"/>
                    </w:rPr>
                  </w:pPr>
                  <w:r w:rsidRPr="00A901B0">
                    <w:rPr>
                      <w:b/>
                      <w:sz w:val="24"/>
                      <w:szCs w:val="24"/>
                      <w:lang w:eastAsia="lt-LT"/>
                    </w:rPr>
                    <w:t>„Skirtukas draugystei“ (Kroatija)</w:t>
                  </w:r>
                </w:p>
              </w:tc>
              <w:tc>
                <w:tcPr>
                  <w:tcW w:w="3225" w:type="dxa"/>
                </w:tcPr>
                <w:p w:rsidR="00D32780" w:rsidRPr="000C4425" w:rsidRDefault="00D32780" w:rsidP="003521EB">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Šimulynienė</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Navackienė</w:t>
                  </w:r>
                  <w:proofErr w:type="spellEnd"/>
                </w:p>
              </w:tc>
            </w:tr>
            <w:tr w:rsidR="00D32780" w:rsidRPr="000C4425" w:rsidTr="003521EB">
              <w:tc>
                <w:tcPr>
                  <w:tcW w:w="808" w:type="dxa"/>
                </w:tcPr>
                <w:p w:rsidR="00D32780" w:rsidRPr="000C4425" w:rsidRDefault="00D32780" w:rsidP="003521EB">
                  <w:pPr>
                    <w:pStyle w:val="Sraopastraipa"/>
                    <w:ind w:left="0"/>
                    <w:jc w:val="both"/>
                    <w:rPr>
                      <w:rFonts w:ascii="Times New Roman" w:hAnsi="Times New Roman" w:cs="Times New Roman"/>
                      <w:sz w:val="24"/>
                      <w:szCs w:val="24"/>
                    </w:rPr>
                  </w:pPr>
                </w:p>
              </w:tc>
              <w:tc>
                <w:tcPr>
                  <w:tcW w:w="5595" w:type="dxa"/>
                </w:tcPr>
                <w:p w:rsidR="00D32780" w:rsidRPr="004A4964" w:rsidRDefault="00D32780" w:rsidP="003521EB">
                  <w:pPr>
                    <w:pStyle w:val="Sraopastraipa"/>
                    <w:ind w:left="0"/>
                    <w:jc w:val="both"/>
                    <w:rPr>
                      <w:rFonts w:ascii="Times New Roman" w:hAnsi="Times New Roman" w:cs="Times New Roman"/>
                      <w:sz w:val="24"/>
                      <w:szCs w:val="24"/>
                    </w:rPr>
                  </w:pPr>
                  <w:r w:rsidRPr="004A4964">
                    <w:rPr>
                      <w:rFonts w:ascii="Times New Roman" w:hAnsi="Times New Roman" w:cs="Times New Roman"/>
                      <w:sz w:val="24"/>
                      <w:szCs w:val="24"/>
                    </w:rPr>
                    <w:t>„Išsaugosime gamtą – išsaugosime save“</w:t>
                  </w:r>
                </w:p>
              </w:tc>
              <w:tc>
                <w:tcPr>
                  <w:tcW w:w="3225" w:type="dxa"/>
                </w:tcPr>
                <w:p w:rsidR="00D32780" w:rsidRPr="000C4425" w:rsidRDefault="00D32780" w:rsidP="003521EB">
                  <w:pPr>
                    <w:pStyle w:val="Sraopastraipa"/>
                    <w:ind w:left="0"/>
                    <w:jc w:val="both"/>
                    <w:rPr>
                      <w:rFonts w:ascii="Times New Roman" w:hAnsi="Times New Roman" w:cs="Times New Roman"/>
                      <w:sz w:val="24"/>
                      <w:szCs w:val="24"/>
                    </w:rPr>
                  </w:pPr>
                  <w:proofErr w:type="spellStart"/>
                  <w:r w:rsidRPr="000C4425">
                    <w:rPr>
                      <w:rFonts w:ascii="Times New Roman" w:hAnsi="Times New Roman" w:cs="Times New Roman"/>
                      <w:sz w:val="24"/>
                      <w:szCs w:val="24"/>
                    </w:rPr>
                    <w:t>A.</w:t>
                  </w:r>
                  <w:r>
                    <w:rPr>
                      <w:rFonts w:ascii="Times New Roman" w:hAnsi="Times New Roman" w:cs="Times New Roman"/>
                      <w:sz w:val="24"/>
                      <w:szCs w:val="24"/>
                    </w:rPr>
                    <w:t>Kisežauskė</w:t>
                  </w:r>
                  <w:proofErr w:type="spellEnd"/>
                  <w:r w:rsidRPr="000C4425">
                    <w:rPr>
                      <w:rFonts w:ascii="Times New Roman" w:hAnsi="Times New Roman" w:cs="Times New Roman"/>
                      <w:sz w:val="24"/>
                      <w:szCs w:val="24"/>
                    </w:rPr>
                    <w:t xml:space="preserve">, </w:t>
                  </w:r>
                  <w:proofErr w:type="spellStart"/>
                  <w:r w:rsidRPr="000C4425">
                    <w:rPr>
                      <w:rFonts w:ascii="Times New Roman" w:hAnsi="Times New Roman" w:cs="Times New Roman"/>
                      <w:sz w:val="24"/>
                      <w:szCs w:val="24"/>
                    </w:rPr>
                    <w:t>J.Dumbrienė</w:t>
                  </w:r>
                  <w:proofErr w:type="spellEnd"/>
                </w:p>
              </w:tc>
            </w:tr>
            <w:tr w:rsidR="00D32780" w:rsidRPr="00FB215E" w:rsidTr="003521EB">
              <w:tc>
                <w:tcPr>
                  <w:tcW w:w="808" w:type="dxa"/>
                </w:tcPr>
                <w:p w:rsidR="00D32780" w:rsidRPr="00FB215E" w:rsidRDefault="00D32780" w:rsidP="003521EB">
                  <w:pPr>
                    <w:pStyle w:val="Sraopastraipa"/>
                    <w:ind w:left="0"/>
                    <w:jc w:val="both"/>
                    <w:rPr>
                      <w:rFonts w:ascii="Times New Roman" w:hAnsi="Times New Roman" w:cs="Times New Roman"/>
                      <w:sz w:val="24"/>
                      <w:szCs w:val="24"/>
                    </w:rPr>
                  </w:pPr>
                  <w:r w:rsidRPr="00FB215E">
                    <w:rPr>
                      <w:rFonts w:ascii="Times New Roman" w:hAnsi="Times New Roman" w:cs="Times New Roman"/>
                      <w:sz w:val="24"/>
                      <w:szCs w:val="24"/>
                    </w:rPr>
                    <w:t>2.</w:t>
                  </w:r>
                </w:p>
              </w:tc>
              <w:tc>
                <w:tcPr>
                  <w:tcW w:w="5595" w:type="dxa"/>
                </w:tcPr>
                <w:p w:rsidR="00D32780" w:rsidRPr="004A4964" w:rsidRDefault="00D32780" w:rsidP="003521EB">
                  <w:pPr>
                    <w:jc w:val="both"/>
                    <w:rPr>
                      <w:rFonts w:ascii="Times New Roman" w:hAnsi="Times New Roman"/>
                      <w:sz w:val="24"/>
                      <w:szCs w:val="24"/>
                    </w:rPr>
                  </w:pPr>
                  <w:r w:rsidRPr="004A4964">
                    <w:rPr>
                      <w:rFonts w:ascii="Times New Roman" w:hAnsi="Times New Roman"/>
                      <w:sz w:val="24"/>
                      <w:szCs w:val="24"/>
                    </w:rPr>
                    <w:t>„Dainų dainelė“ mokykloje.</w:t>
                  </w:r>
                </w:p>
                <w:p w:rsidR="00D32780" w:rsidRPr="004A4964" w:rsidRDefault="00D32780" w:rsidP="003521EB">
                  <w:pPr>
                    <w:pStyle w:val="Sraopastraipa"/>
                    <w:ind w:left="0"/>
                    <w:jc w:val="both"/>
                    <w:rPr>
                      <w:rFonts w:ascii="Times New Roman" w:hAnsi="Times New Roman" w:cs="Times New Roman"/>
                      <w:sz w:val="24"/>
                      <w:szCs w:val="24"/>
                    </w:rPr>
                  </w:pPr>
                </w:p>
              </w:tc>
              <w:tc>
                <w:tcPr>
                  <w:tcW w:w="3225" w:type="dxa"/>
                </w:tcPr>
                <w:p w:rsidR="00D32780" w:rsidRPr="00FB215E" w:rsidRDefault="00D32780" w:rsidP="003521EB">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J. Skorupskienė </w:t>
                  </w:r>
                </w:p>
              </w:tc>
            </w:tr>
            <w:tr w:rsidR="00D32780" w:rsidRPr="00FB215E" w:rsidTr="003521EB">
              <w:tc>
                <w:tcPr>
                  <w:tcW w:w="808" w:type="dxa"/>
                </w:tcPr>
                <w:p w:rsidR="00D32780" w:rsidRPr="00FB215E" w:rsidRDefault="00D32780" w:rsidP="003521EB">
                  <w:pPr>
                    <w:pStyle w:val="Sraopastraipa"/>
                    <w:ind w:left="0"/>
                    <w:jc w:val="both"/>
                    <w:rPr>
                      <w:rFonts w:ascii="Times New Roman" w:hAnsi="Times New Roman" w:cs="Times New Roman"/>
                      <w:sz w:val="24"/>
                      <w:szCs w:val="24"/>
                    </w:rPr>
                  </w:pPr>
                  <w:r>
                    <w:rPr>
                      <w:rFonts w:ascii="Times New Roman" w:hAnsi="Times New Roman" w:cs="Times New Roman"/>
                      <w:sz w:val="24"/>
                      <w:szCs w:val="24"/>
                    </w:rPr>
                    <w:t>3.</w:t>
                  </w:r>
                </w:p>
              </w:tc>
              <w:tc>
                <w:tcPr>
                  <w:tcW w:w="5595" w:type="dxa"/>
                </w:tcPr>
                <w:p w:rsidR="00D32780" w:rsidRPr="004A4964" w:rsidRDefault="00D32780" w:rsidP="003521EB">
                  <w:pPr>
                    <w:pStyle w:val="Sraopastraipa"/>
                    <w:ind w:left="0"/>
                    <w:jc w:val="both"/>
                    <w:rPr>
                      <w:rFonts w:ascii="Times New Roman" w:hAnsi="Times New Roman" w:cs="Times New Roman"/>
                      <w:sz w:val="24"/>
                      <w:szCs w:val="24"/>
                    </w:rPr>
                  </w:pPr>
                  <w:r w:rsidRPr="004A4964">
                    <w:rPr>
                      <w:rFonts w:ascii="Times New Roman" w:hAnsi="Times New Roman" w:cs="Times New Roman"/>
                      <w:sz w:val="24"/>
                      <w:szCs w:val="24"/>
                    </w:rPr>
                    <w:t>„Saugokime žemę“</w:t>
                  </w:r>
                </w:p>
              </w:tc>
              <w:tc>
                <w:tcPr>
                  <w:tcW w:w="3225" w:type="dxa"/>
                </w:tcPr>
                <w:p w:rsidR="00D32780" w:rsidRPr="00FB215E" w:rsidRDefault="00D32780" w:rsidP="003521EB">
                  <w:pPr>
                    <w:pStyle w:val="Sraopastraipa"/>
                    <w:ind w:left="0"/>
                    <w:jc w:val="both"/>
                    <w:rPr>
                      <w:rFonts w:ascii="Times New Roman" w:hAnsi="Times New Roman" w:cs="Times New Roman"/>
                      <w:sz w:val="24"/>
                      <w:szCs w:val="24"/>
                    </w:rPr>
                  </w:pPr>
                  <w:proofErr w:type="spellStart"/>
                  <w:r w:rsidRPr="00FB215E">
                    <w:rPr>
                      <w:rFonts w:ascii="Times New Roman" w:hAnsi="Times New Roman" w:cs="Times New Roman"/>
                      <w:sz w:val="24"/>
                      <w:szCs w:val="24"/>
                    </w:rPr>
                    <w:t>A.</w:t>
                  </w:r>
                  <w:r>
                    <w:rPr>
                      <w:rFonts w:ascii="Times New Roman" w:hAnsi="Times New Roman" w:cs="Times New Roman"/>
                      <w:sz w:val="24"/>
                      <w:szCs w:val="24"/>
                    </w:rPr>
                    <w:t>Kisežauskė</w:t>
                  </w:r>
                  <w:proofErr w:type="spellEnd"/>
                  <w:r w:rsidRPr="00FB215E">
                    <w:rPr>
                      <w:rFonts w:ascii="Times New Roman" w:hAnsi="Times New Roman" w:cs="Times New Roman"/>
                      <w:sz w:val="24"/>
                      <w:szCs w:val="24"/>
                    </w:rPr>
                    <w:t xml:space="preserve">, </w:t>
                  </w:r>
                  <w:proofErr w:type="spellStart"/>
                  <w:r w:rsidRPr="00FB215E">
                    <w:rPr>
                      <w:rFonts w:ascii="Times New Roman" w:hAnsi="Times New Roman" w:cs="Times New Roman"/>
                      <w:sz w:val="24"/>
                      <w:szCs w:val="24"/>
                    </w:rPr>
                    <w:t>J.Dumbrienė</w:t>
                  </w:r>
                  <w:proofErr w:type="spellEnd"/>
                </w:p>
              </w:tc>
            </w:tr>
            <w:tr w:rsidR="00D32780" w:rsidRPr="00FB215E" w:rsidTr="003521EB">
              <w:tc>
                <w:tcPr>
                  <w:tcW w:w="808" w:type="dxa"/>
                </w:tcPr>
                <w:p w:rsidR="00D32780" w:rsidRPr="00FB215E" w:rsidRDefault="00D32780" w:rsidP="003521EB">
                  <w:pPr>
                    <w:pStyle w:val="Sraopastraipa"/>
                    <w:ind w:left="0"/>
                    <w:jc w:val="both"/>
                    <w:rPr>
                      <w:rFonts w:ascii="Times New Roman" w:hAnsi="Times New Roman" w:cs="Times New Roman"/>
                      <w:sz w:val="24"/>
                      <w:szCs w:val="24"/>
                    </w:rPr>
                  </w:pPr>
                  <w:r>
                    <w:rPr>
                      <w:rFonts w:ascii="Times New Roman" w:hAnsi="Times New Roman" w:cs="Times New Roman"/>
                      <w:sz w:val="24"/>
                      <w:szCs w:val="24"/>
                    </w:rPr>
                    <w:t>4.</w:t>
                  </w:r>
                </w:p>
              </w:tc>
              <w:tc>
                <w:tcPr>
                  <w:tcW w:w="5595" w:type="dxa"/>
                </w:tcPr>
                <w:p w:rsidR="00D32780" w:rsidRPr="004A4964" w:rsidRDefault="00D32780" w:rsidP="003521EB">
                  <w:pPr>
                    <w:pStyle w:val="Sraopastraipa"/>
                    <w:ind w:left="0"/>
                    <w:jc w:val="both"/>
                    <w:rPr>
                      <w:rFonts w:ascii="Times New Roman" w:hAnsi="Times New Roman" w:cs="Times New Roman"/>
                      <w:sz w:val="24"/>
                      <w:szCs w:val="24"/>
                    </w:rPr>
                  </w:pPr>
                  <w:r w:rsidRPr="004A4964">
                    <w:rPr>
                      <w:rFonts w:ascii="Times New Roman" w:hAnsi="Times New Roman" w:cs="Times New Roman"/>
                      <w:sz w:val="24"/>
                      <w:szCs w:val="24"/>
                      <w:lang w:eastAsia="lt-LT"/>
                    </w:rPr>
                    <w:t>Žygis „Kryžių kalnas – Šiluva“</w:t>
                  </w:r>
                </w:p>
              </w:tc>
              <w:tc>
                <w:tcPr>
                  <w:tcW w:w="3225" w:type="dxa"/>
                </w:tcPr>
                <w:p w:rsidR="00D32780" w:rsidRPr="00FB215E" w:rsidRDefault="00D32780" w:rsidP="003521EB">
                  <w:pPr>
                    <w:pStyle w:val="Sraopastraipa"/>
                    <w:ind w:left="0"/>
                    <w:jc w:val="both"/>
                    <w:rPr>
                      <w:rFonts w:ascii="Times New Roman" w:hAnsi="Times New Roman" w:cs="Times New Roman"/>
                      <w:sz w:val="24"/>
                      <w:szCs w:val="24"/>
                    </w:rPr>
                  </w:pPr>
                  <w:r>
                    <w:rPr>
                      <w:rFonts w:ascii="Times New Roman" w:hAnsi="Times New Roman" w:cs="Times New Roman"/>
                      <w:sz w:val="24"/>
                      <w:szCs w:val="24"/>
                    </w:rPr>
                    <w:t>N. Sinkevičienė.</w:t>
                  </w:r>
                </w:p>
              </w:tc>
            </w:tr>
            <w:tr w:rsidR="00D32780" w:rsidRPr="00FB215E" w:rsidTr="003521EB">
              <w:tc>
                <w:tcPr>
                  <w:tcW w:w="808" w:type="dxa"/>
                </w:tcPr>
                <w:p w:rsidR="00D32780" w:rsidRPr="00FB215E" w:rsidRDefault="00D32780" w:rsidP="003521EB">
                  <w:pPr>
                    <w:pStyle w:val="Sraopastraipa"/>
                    <w:ind w:left="0"/>
                    <w:jc w:val="both"/>
                    <w:rPr>
                      <w:rFonts w:ascii="Times New Roman" w:hAnsi="Times New Roman" w:cs="Times New Roman"/>
                      <w:sz w:val="24"/>
                      <w:szCs w:val="24"/>
                    </w:rPr>
                  </w:pPr>
                  <w:r>
                    <w:rPr>
                      <w:rFonts w:ascii="Times New Roman" w:hAnsi="Times New Roman" w:cs="Times New Roman"/>
                      <w:sz w:val="24"/>
                      <w:szCs w:val="24"/>
                    </w:rPr>
                    <w:t>5.</w:t>
                  </w:r>
                </w:p>
              </w:tc>
              <w:tc>
                <w:tcPr>
                  <w:tcW w:w="5595" w:type="dxa"/>
                </w:tcPr>
                <w:p w:rsidR="00D32780" w:rsidRPr="004A4964" w:rsidRDefault="00D32780" w:rsidP="003521EB">
                  <w:pPr>
                    <w:pStyle w:val="Sraopastraipa"/>
                    <w:ind w:left="0"/>
                    <w:jc w:val="both"/>
                    <w:rPr>
                      <w:rFonts w:ascii="Times New Roman" w:hAnsi="Times New Roman" w:cs="Times New Roman"/>
                      <w:sz w:val="24"/>
                      <w:szCs w:val="24"/>
                    </w:rPr>
                  </w:pPr>
                  <w:r w:rsidRPr="004A4964">
                    <w:rPr>
                      <w:rFonts w:ascii="Times New Roman" w:hAnsi="Times New Roman" w:cs="Times New Roman"/>
                      <w:color w:val="000000"/>
                      <w:sz w:val="24"/>
                      <w:szCs w:val="24"/>
                    </w:rPr>
                    <w:t>Projektas Nr. 09.2.1. – ESFA –K- 728-01-0077 „ Mokinių skaitymo gebėjimų gerinimas Pakruojo rajono Balsių, Klovainių, Rozalimo ir Žemynos pagrindinėse mokyklose.“</w:t>
                  </w:r>
                </w:p>
              </w:tc>
              <w:tc>
                <w:tcPr>
                  <w:tcW w:w="3225" w:type="dxa"/>
                </w:tcPr>
                <w:p w:rsidR="00D32780" w:rsidRPr="00FB215E" w:rsidRDefault="00D32780" w:rsidP="003521EB">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Žindžiuvienė</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Šaltmerienė</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Ilgarūbytė</w:t>
                  </w:r>
                  <w:proofErr w:type="spellEnd"/>
                  <w:r>
                    <w:rPr>
                      <w:rFonts w:ascii="Times New Roman" w:hAnsi="Times New Roman" w:cs="Times New Roman"/>
                      <w:sz w:val="24"/>
                      <w:szCs w:val="24"/>
                    </w:rPr>
                    <w:t>.</w:t>
                  </w:r>
                </w:p>
              </w:tc>
            </w:tr>
            <w:tr w:rsidR="00D32780" w:rsidRPr="00FB215E" w:rsidTr="003521EB">
              <w:tc>
                <w:tcPr>
                  <w:tcW w:w="808" w:type="dxa"/>
                </w:tcPr>
                <w:p w:rsidR="00D32780" w:rsidRPr="00FB215E" w:rsidRDefault="00D32780" w:rsidP="003521EB">
                  <w:pPr>
                    <w:pStyle w:val="Sraopastraipa"/>
                    <w:ind w:left="0"/>
                    <w:jc w:val="both"/>
                    <w:rPr>
                      <w:rFonts w:ascii="Times New Roman" w:hAnsi="Times New Roman" w:cs="Times New Roman"/>
                      <w:sz w:val="24"/>
                      <w:szCs w:val="24"/>
                    </w:rPr>
                  </w:pPr>
                  <w:r>
                    <w:rPr>
                      <w:rFonts w:ascii="Times New Roman" w:hAnsi="Times New Roman" w:cs="Times New Roman"/>
                      <w:sz w:val="24"/>
                      <w:szCs w:val="24"/>
                    </w:rPr>
                    <w:t>6.</w:t>
                  </w:r>
                </w:p>
              </w:tc>
              <w:tc>
                <w:tcPr>
                  <w:tcW w:w="5595" w:type="dxa"/>
                </w:tcPr>
                <w:p w:rsidR="00D32780" w:rsidRPr="004A4964" w:rsidRDefault="00D32780" w:rsidP="003521EB">
                  <w:pPr>
                    <w:pStyle w:val="Sraopastraipa"/>
                    <w:ind w:left="0"/>
                    <w:jc w:val="both"/>
                    <w:rPr>
                      <w:rFonts w:ascii="Times New Roman" w:hAnsi="Times New Roman" w:cs="Times New Roman"/>
                      <w:sz w:val="24"/>
                      <w:szCs w:val="24"/>
                    </w:rPr>
                  </w:pPr>
                  <w:r w:rsidRPr="004A4964">
                    <w:rPr>
                      <w:rFonts w:ascii="Times New Roman" w:hAnsi="Times New Roman" w:cs="Times New Roman"/>
                      <w:sz w:val="24"/>
                      <w:szCs w:val="24"/>
                    </w:rPr>
                    <w:t>Gyventi sveika ir madinga</w:t>
                  </w:r>
                </w:p>
              </w:tc>
              <w:tc>
                <w:tcPr>
                  <w:tcW w:w="3225" w:type="dxa"/>
                </w:tcPr>
                <w:p w:rsidR="00D32780" w:rsidRPr="00FB215E" w:rsidRDefault="00D32780" w:rsidP="003521EB">
                  <w:pPr>
                    <w:pStyle w:val="Sraopastraipa"/>
                    <w:ind w:left="0"/>
                    <w:jc w:val="both"/>
                    <w:rPr>
                      <w:rFonts w:ascii="Times New Roman" w:hAnsi="Times New Roman" w:cs="Times New Roman"/>
                      <w:sz w:val="24"/>
                      <w:szCs w:val="24"/>
                    </w:rPr>
                  </w:pPr>
                  <w:r>
                    <w:rPr>
                      <w:rFonts w:ascii="Times New Roman" w:hAnsi="Times New Roman" w:cs="Times New Roman"/>
                      <w:sz w:val="24"/>
                      <w:szCs w:val="24"/>
                    </w:rPr>
                    <w:t>Vaida |</w:t>
                  </w:r>
                  <w:proofErr w:type="spellStart"/>
                  <w:r>
                    <w:rPr>
                      <w:rFonts w:ascii="Times New Roman" w:hAnsi="Times New Roman" w:cs="Times New Roman"/>
                      <w:sz w:val="24"/>
                      <w:szCs w:val="24"/>
                    </w:rPr>
                    <w:t>Kanišauskienė</w:t>
                  </w:r>
                  <w:proofErr w:type="spellEnd"/>
                </w:p>
              </w:tc>
            </w:tr>
            <w:tr w:rsidR="00D32780" w:rsidRPr="005855E0" w:rsidTr="003521EB">
              <w:tc>
                <w:tcPr>
                  <w:tcW w:w="808" w:type="dxa"/>
                </w:tcPr>
                <w:p w:rsidR="00D32780" w:rsidRPr="005855E0" w:rsidRDefault="00D32780" w:rsidP="003521EB">
                  <w:pPr>
                    <w:pStyle w:val="Sraopastraipa"/>
                    <w:ind w:left="0"/>
                    <w:jc w:val="both"/>
                    <w:rPr>
                      <w:rFonts w:ascii="Times New Roman" w:hAnsi="Times New Roman" w:cs="Times New Roman"/>
                      <w:sz w:val="24"/>
                      <w:szCs w:val="24"/>
                    </w:rPr>
                  </w:pPr>
                  <w:r>
                    <w:rPr>
                      <w:rFonts w:ascii="Times New Roman" w:hAnsi="Times New Roman" w:cs="Times New Roman"/>
                      <w:sz w:val="24"/>
                      <w:szCs w:val="24"/>
                    </w:rPr>
                    <w:t>7.</w:t>
                  </w:r>
                </w:p>
              </w:tc>
              <w:tc>
                <w:tcPr>
                  <w:tcW w:w="5595" w:type="dxa"/>
                </w:tcPr>
                <w:p w:rsidR="00D32780" w:rsidRPr="004A4964" w:rsidRDefault="00D32780" w:rsidP="003521EB">
                  <w:pPr>
                    <w:pStyle w:val="Sraopastraipa"/>
                    <w:ind w:left="0"/>
                    <w:jc w:val="both"/>
                    <w:rPr>
                      <w:rFonts w:ascii="Times New Roman" w:hAnsi="Times New Roman" w:cs="Times New Roman"/>
                      <w:sz w:val="24"/>
                      <w:szCs w:val="24"/>
                    </w:rPr>
                  </w:pPr>
                  <w:r w:rsidRPr="004A4964">
                    <w:rPr>
                      <w:rFonts w:ascii="Times New Roman" w:hAnsi="Times New Roman" w:cs="Times New Roman"/>
                      <w:color w:val="141412"/>
                      <w:sz w:val="24"/>
                      <w:szCs w:val="24"/>
                    </w:rPr>
                    <w:t xml:space="preserve">Europos </w:t>
                  </w:r>
                  <w:proofErr w:type="spellStart"/>
                  <w:r w:rsidRPr="004A4964">
                    <w:rPr>
                      <w:rFonts w:ascii="Times New Roman" w:hAnsi="Times New Roman" w:cs="Times New Roman"/>
                      <w:color w:val="141412"/>
                      <w:sz w:val="24"/>
                      <w:szCs w:val="24"/>
                    </w:rPr>
                    <w:t>judumo</w:t>
                  </w:r>
                  <w:proofErr w:type="spellEnd"/>
                  <w:r w:rsidRPr="004A4964">
                    <w:rPr>
                      <w:rFonts w:ascii="Times New Roman" w:hAnsi="Times New Roman" w:cs="Times New Roman"/>
                      <w:color w:val="141412"/>
                      <w:sz w:val="24"/>
                      <w:szCs w:val="24"/>
                    </w:rPr>
                    <w:t xml:space="preserve"> savaitė.</w:t>
                  </w:r>
                </w:p>
              </w:tc>
              <w:tc>
                <w:tcPr>
                  <w:tcW w:w="3225" w:type="dxa"/>
                </w:tcPr>
                <w:p w:rsidR="00D32780" w:rsidRPr="005855E0" w:rsidRDefault="00D32780" w:rsidP="003521EB">
                  <w:pPr>
                    <w:pStyle w:val="Sraopastraipa"/>
                    <w:ind w:left="0"/>
                    <w:jc w:val="both"/>
                    <w:rPr>
                      <w:rFonts w:ascii="Times New Roman" w:hAnsi="Times New Roman" w:cs="Times New Roman"/>
                      <w:sz w:val="24"/>
                      <w:szCs w:val="24"/>
                    </w:rPr>
                  </w:pPr>
                  <w:r>
                    <w:rPr>
                      <w:rFonts w:ascii="Times New Roman" w:hAnsi="Times New Roman" w:cs="Times New Roman"/>
                      <w:sz w:val="24"/>
                      <w:szCs w:val="24"/>
                    </w:rPr>
                    <w:t>Vaida |</w:t>
                  </w:r>
                  <w:proofErr w:type="spellStart"/>
                  <w:r>
                    <w:rPr>
                      <w:rFonts w:ascii="Times New Roman" w:hAnsi="Times New Roman" w:cs="Times New Roman"/>
                      <w:sz w:val="24"/>
                      <w:szCs w:val="24"/>
                    </w:rPr>
                    <w:t>Kanišauskienė</w:t>
                  </w:r>
                  <w:proofErr w:type="spellEnd"/>
                </w:p>
              </w:tc>
            </w:tr>
            <w:tr w:rsidR="00D32780" w:rsidRPr="005855E0" w:rsidTr="003521EB">
              <w:tc>
                <w:tcPr>
                  <w:tcW w:w="808" w:type="dxa"/>
                </w:tcPr>
                <w:p w:rsidR="00D32780" w:rsidRPr="005855E0" w:rsidRDefault="00D32780" w:rsidP="003521EB">
                  <w:pPr>
                    <w:pStyle w:val="Sraopastraipa"/>
                    <w:ind w:left="0"/>
                    <w:jc w:val="both"/>
                    <w:rPr>
                      <w:rFonts w:ascii="Times New Roman" w:hAnsi="Times New Roman" w:cs="Times New Roman"/>
                      <w:sz w:val="24"/>
                      <w:szCs w:val="24"/>
                    </w:rPr>
                  </w:pPr>
                  <w:r>
                    <w:rPr>
                      <w:rFonts w:ascii="Times New Roman" w:hAnsi="Times New Roman" w:cs="Times New Roman"/>
                      <w:sz w:val="24"/>
                      <w:szCs w:val="24"/>
                    </w:rPr>
                    <w:t>8.</w:t>
                  </w:r>
                </w:p>
              </w:tc>
              <w:tc>
                <w:tcPr>
                  <w:tcW w:w="5595" w:type="dxa"/>
                </w:tcPr>
                <w:p w:rsidR="00D32780" w:rsidRPr="004A4964" w:rsidRDefault="00D32780" w:rsidP="003521EB">
                  <w:pPr>
                    <w:pStyle w:val="Sraopastraipa"/>
                    <w:ind w:left="0"/>
                    <w:jc w:val="both"/>
                    <w:rPr>
                      <w:rFonts w:ascii="Times New Roman" w:hAnsi="Times New Roman" w:cs="Times New Roman"/>
                      <w:sz w:val="24"/>
                      <w:szCs w:val="24"/>
                    </w:rPr>
                  </w:pPr>
                  <w:r w:rsidRPr="004A4964">
                    <w:rPr>
                      <w:rFonts w:ascii="Times New Roman" w:hAnsi="Times New Roman" w:cs="Times New Roman"/>
                      <w:sz w:val="24"/>
                      <w:szCs w:val="24"/>
                    </w:rPr>
                    <w:t>Europos kalbų diena.</w:t>
                  </w:r>
                </w:p>
              </w:tc>
              <w:tc>
                <w:tcPr>
                  <w:tcW w:w="3225" w:type="dxa"/>
                </w:tcPr>
                <w:p w:rsidR="00D32780" w:rsidRPr="005855E0" w:rsidRDefault="00D32780" w:rsidP="003521EB">
                  <w:pPr>
                    <w:pStyle w:val="Sraopastraipa"/>
                    <w:ind w:left="0"/>
                    <w:jc w:val="both"/>
                    <w:rPr>
                      <w:rFonts w:ascii="Times New Roman" w:hAnsi="Times New Roman" w:cs="Times New Roman"/>
                      <w:sz w:val="24"/>
                      <w:szCs w:val="24"/>
                    </w:rPr>
                  </w:pPr>
                  <w:r>
                    <w:rPr>
                      <w:rFonts w:ascii="Times New Roman" w:hAnsi="Times New Roman" w:cs="Times New Roman"/>
                      <w:sz w:val="24"/>
                      <w:szCs w:val="24"/>
                    </w:rPr>
                    <w:t>Klasių vadovai, užsienio kalbų mokytojai.</w:t>
                  </w:r>
                </w:p>
              </w:tc>
            </w:tr>
          </w:tbl>
          <w:p w:rsidR="00D32780" w:rsidRPr="00B50494" w:rsidRDefault="00D32780" w:rsidP="00D32780">
            <w:pPr>
              <w:pStyle w:val="Sraopastraipa"/>
              <w:ind w:left="0"/>
              <w:jc w:val="both"/>
              <w:rPr>
                <w:rFonts w:ascii="Times New Roman" w:hAnsi="Times New Roman" w:cs="Times New Roman"/>
                <w:sz w:val="24"/>
                <w:szCs w:val="24"/>
              </w:rPr>
            </w:pPr>
            <w:r w:rsidRPr="00B50494">
              <w:rPr>
                <w:rFonts w:ascii="Times New Roman" w:hAnsi="Times New Roman" w:cs="Times New Roman"/>
                <w:sz w:val="24"/>
                <w:szCs w:val="24"/>
              </w:rPr>
              <w:t>NMPP</w:t>
            </w:r>
            <w:r>
              <w:rPr>
                <w:rFonts w:ascii="Times New Roman" w:hAnsi="Times New Roman" w:cs="Times New Roman"/>
                <w:sz w:val="24"/>
                <w:szCs w:val="24"/>
              </w:rPr>
              <w:t xml:space="preserve"> rezultatai 2020</w:t>
            </w:r>
          </w:p>
          <w:tbl>
            <w:tblPr>
              <w:tblW w:w="5000" w:type="pct"/>
              <w:tblLook w:val="04A0" w:firstRow="1" w:lastRow="0" w:firstColumn="1" w:lastColumn="0" w:noHBand="0" w:noVBand="1"/>
            </w:tblPr>
            <w:tblGrid>
              <w:gridCol w:w="2121"/>
              <w:gridCol w:w="1849"/>
              <w:gridCol w:w="1398"/>
              <w:gridCol w:w="962"/>
              <w:gridCol w:w="2012"/>
              <w:gridCol w:w="1433"/>
            </w:tblGrid>
            <w:tr w:rsidR="00D32780" w:rsidRPr="00CC63A1" w:rsidTr="003521EB">
              <w:trPr>
                <w:trHeight w:val="679"/>
              </w:trPr>
              <w:tc>
                <w:tcPr>
                  <w:tcW w:w="1085" w:type="pct"/>
                  <w:tcBorders>
                    <w:top w:val="single" w:sz="4" w:space="0" w:color="D3D3D3"/>
                    <w:left w:val="single" w:sz="4" w:space="0" w:color="D3D3D3"/>
                    <w:bottom w:val="single" w:sz="4" w:space="0" w:color="D3D3D3"/>
                    <w:right w:val="single" w:sz="4" w:space="0" w:color="D3D3D3"/>
                  </w:tcBorders>
                  <w:shd w:val="clear" w:color="F5F5F5" w:fill="F5F5F5"/>
                  <w:hideMark/>
                </w:tcPr>
                <w:p w:rsidR="00D32780" w:rsidRDefault="00D32780" w:rsidP="003521EB">
                  <w:pPr>
                    <w:rPr>
                      <w:rFonts w:ascii="Segoe UI" w:hAnsi="Segoe UI" w:cs="Segoe UI"/>
                      <w:color w:val="000000"/>
                      <w:sz w:val="20"/>
                      <w:lang w:eastAsia="lt-LT"/>
                    </w:rPr>
                  </w:pPr>
                  <w:r w:rsidRPr="00CC63A1">
                    <w:rPr>
                      <w:rFonts w:ascii="Segoe UI" w:hAnsi="Segoe UI" w:cs="Segoe UI"/>
                      <w:color w:val="000000"/>
                      <w:sz w:val="20"/>
                      <w:lang w:eastAsia="lt-LT"/>
                    </w:rPr>
                    <w:t> </w:t>
                  </w:r>
                </w:p>
                <w:p w:rsidR="00D32780" w:rsidRPr="00CC63A1" w:rsidRDefault="00D32780" w:rsidP="003521EB">
                  <w:pPr>
                    <w:rPr>
                      <w:rFonts w:ascii="Segoe UI" w:hAnsi="Segoe UI" w:cs="Segoe UI"/>
                      <w:b/>
                      <w:bCs/>
                      <w:color w:val="000000"/>
                      <w:sz w:val="20"/>
                      <w:lang w:eastAsia="lt-LT"/>
                    </w:rPr>
                  </w:pPr>
                  <w:r w:rsidRPr="008B41A3">
                    <w:rPr>
                      <w:rFonts w:ascii="Segoe UI" w:hAnsi="Segoe UI" w:cs="Segoe UI"/>
                      <w:b/>
                      <w:bCs/>
                      <w:color w:val="000000"/>
                      <w:sz w:val="20"/>
                      <w:lang w:eastAsia="lt-LT"/>
                    </w:rPr>
                    <w:t xml:space="preserve"> 5 klasė</w:t>
                  </w:r>
                </w:p>
              </w:tc>
              <w:tc>
                <w:tcPr>
                  <w:tcW w:w="946" w:type="pct"/>
                  <w:tcBorders>
                    <w:top w:val="single" w:sz="4" w:space="0" w:color="D3D3D3"/>
                    <w:left w:val="nil"/>
                    <w:bottom w:val="single" w:sz="4" w:space="0" w:color="D3D3D3"/>
                    <w:right w:val="single" w:sz="4" w:space="0" w:color="D3D3D3"/>
                  </w:tcBorders>
                  <w:shd w:val="clear" w:color="F5F5F5" w:fill="F5F5F5"/>
                  <w:vAlign w:val="center"/>
                  <w:hideMark/>
                </w:tcPr>
                <w:p w:rsidR="00D32780" w:rsidRPr="00CC63A1" w:rsidRDefault="00D32780" w:rsidP="003521EB">
                  <w:pPr>
                    <w:jc w:val="center"/>
                    <w:rPr>
                      <w:rFonts w:ascii="Segoe UI" w:hAnsi="Segoe UI" w:cs="Segoe UI"/>
                      <w:color w:val="000000"/>
                      <w:sz w:val="20"/>
                      <w:lang w:eastAsia="lt-LT"/>
                    </w:rPr>
                  </w:pPr>
                  <w:r w:rsidRPr="00CC63A1">
                    <w:rPr>
                      <w:rFonts w:ascii="Segoe UI" w:hAnsi="Segoe UI" w:cs="Segoe UI"/>
                      <w:color w:val="000000"/>
                      <w:sz w:val="20"/>
                      <w:lang w:eastAsia="lt-LT"/>
                    </w:rPr>
                    <w:t>Mokiniai laikę testą</w:t>
                  </w:r>
                </w:p>
              </w:tc>
              <w:tc>
                <w:tcPr>
                  <w:tcW w:w="715" w:type="pct"/>
                  <w:tcBorders>
                    <w:top w:val="single" w:sz="4" w:space="0" w:color="D3D3D3"/>
                    <w:left w:val="nil"/>
                    <w:bottom w:val="single" w:sz="4" w:space="0" w:color="D3D3D3"/>
                    <w:right w:val="single" w:sz="4" w:space="0" w:color="D3D3D3"/>
                  </w:tcBorders>
                  <w:shd w:val="clear" w:color="F5F5F5" w:fill="F5F5F5"/>
                  <w:vAlign w:val="center"/>
                  <w:hideMark/>
                </w:tcPr>
                <w:p w:rsidR="00D32780" w:rsidRPr="00CC63A1" w:rsidRDefault="00D32780" w:rsidP="003521EB">
                  <w:pPr>
                    <w:jc w:val="center"/>
                    <w:rPr>
                      <w:rFonts w:ascii="Segoe UI" w:hAnsi="Segoe UI" w:cs="Segoe UI"/>
                      <w:color w:val="000000"/>
                      <w:sz w:val="20"/>
                      <w:lang w:eastAsia="lt-LT"/>
                    </w:rPr>
                  </w:pPr>
                  <w:r w:rsidRPr="00CC63A1">
                    <w:rPr>
                      <w:rFonts w:ascii="Segoe UI" w:hAnsi="Segoe UI" w:cs="Segoe UI"/>
                      <w:color w:val="000000"/>
                      <w:sz w:val="20"/>
                      <w:lang w:eastAsia="lt-LT"/>
                    </w:rPr>
                    <w:t>Mokiniai nebaigę testo</w:t>
                  </w:r>
                </w:p>
              </w:tc>
              <w:tc>
                <w:tcPr>
                  <w:tcW w:w="492" w:type="pct"/>
                  <w:tcBorders>
                    <w:top w:val="single" w:sz="4" w:space="0" w:color="D3D3D3"/>
                    <w:left w:val="nil"/>
                    <w:bottom w:val="single" w:sz="4" w:space="0" w:color="D3D3D3"/>
                    <w:right w:val="single" w:sz="4" w:space="0" w:color="D3D3D3"/>
                  </w:tcBorders>
                  <w:shd w:val="clear" w:color="F5F5F5" w:fill="F5F5F5"/>
                  <w:vAlign w:val="center"/>
                  <w:hideMark/>
                </w:tcPr>
                <w:p w:rsidR="00D32780" w:rsidRPr="00CC63A1" w:rsidRDefault="00D32780" w:rsidP="003521EB">
                  <w:pPr>
                    <w:jc w:val="center"/>
                    <w:rPr>
                      <w:rFonts w:ascii="Segoe UI" w:hAnsi="Segoe UI" w:cs="Segoe UI"/>
                      <w:color w:val="000000"/>
                      <w:sz w:val="20"/>
                      <w:lang w:eastAsia="lt-LT"/>
                    </w:rPr>
                  </w:pPr>
                  <w:r w:rsidRPr="00CC63A1">
                    <w:rPr>
                      <w:rFonts w:ascii="Segoe UI" w:hAnsi="Segoe UI" w:cs="Segoe UI"/>
                      <w:color w:val="000000"/>
                      <w:sz w:val="20"/>
                      <w:lang w:eastAsia="lt-LT"/>
                    </w:rPr>
                    <w:t>Surinktų taškų vidurkis</w:t>
                  </w:r>
                </w:p>
              </w:tc>
              <w:tc>
                <w:tcPr>
                  <w:tcW w:w="1029" w:type="pct"/>
                  <w:tcBorders>
                    <w:top w:val="single" w:sz="4" w:space="0" w:color="D3D3D3"/>
                    <w:left w:val="nil"/>
                    <w:bottom w:val="single" w:sz="4" w:space="0" w:color="D3D3D3"/>
                    <w:right w:val="single" w:sz="4" w:space="0" w:color="D3D3D3"/>
                  </w:tcBorders>
                  <w:shd w:val="clear" w:color="F5F5F5" w:fill="F5F5F5"/>
                  <w:vAlign w:val="center"/>
                  <w:hideMark/>
                </w:tcPr>
                <w:p w:rsidR="00D32780" w:rsidRPr="00CC63A1" w:rsidRDefault="00D32780" w:rsidP="003521EB">
                  <w:pPr>
                    <w:jc w:val="center"/>
                    <w:rPr>
                      <w:rFonts w:ascii="Segoe UI" w:hAnsi="Segoe UI" w:cs="Segoe UI"/>
                      <w:color w:val="000000"/>
                      <w:sz w:val="20"/>
                      <w:lang w:eastAsia="lt-LT"/>
                    </w:rPr>
                  </w:pPr>
                  <w:r w:rsidRPr="00CC63A1">
                    <w:rPr>
                      <w:rFonts w:ascii="Segoe UI" w:hAnsi="Segoe UI" w:cs="Segoe UI"/>
                      <w:color w:val="000000"/>
                      <w:sz w:val="20"/>
                      <w:lang w:eastAsia="lt-LT"/>
                    </w:rPr>
                    <w:t>Surinktų taškų vidurkis</w:t>
                  </w:r>
                  <w:r w:rsidRPr="00CC63A1">
                    <w:rPr>
                      <w:rFonts w:ascii="Segoe UI" w:hAnsi="Segoe UI" w:cs="Segoe UI"/>
                      <w:color w:val="000000"/>
                      <w:sz w:val="20"/>
                      <w:lang w:eastAsia="lt-LT"/>
                    </w:rPr>
                    <w:br/>
                    <w:t>(pilnai baigusių test</w:t>
                  </w:r>
                  <w:r>
                    <w:rPr>
                      <w:rFonts w:ascii="Segoe UI" w:hAnsi="Segoe UI" w:cs="Segoe UI"/>
                      <w:color w:val="000000"/>
                      <w:sz w:val="20"/>
                      <w:lang w:eastAsia="lt-LT"/>
                    </w:rPr>
                    <w:t>ą</w:t>
                  </w:r>
                  <w:r w:rsidRPr="00CC63A1">
                    <w:rPr>
                      <w:rFonts w:ascii="Segoe UI" w:hAnsi="Segoe UI" w:cs="Segoe UI"/>
                      <w:color w:val="000000"/>
                      <w:sz w:val="20"/>
                      <w:lang w:eastAsia="lt-LT"/>
                    </w:rPr>
                    <w:t>)</w:t>
                  </w:r>
                </w:p>
              </w:tc>
              <w:tc>
                <w:tcPr>
                  <w:tcW w:w="733" w:type="pct"/>
                  <w:tcBorders>
                    <w:top w:val="single" w:sz="4" w:space="0" w:color="D3D3D3"/>
                    <w:left w:val="nil"/>
                    <w:bottom w:val="single" w:sz="4" w:space="0" w:color="D3D3D3"/>
                    <w:right w:val="single" w:sz="4" w:space="0" w:color="D3D3D3"/>
                  </w:tcBorders>
                  <w:shd w:val="clear" w:color="F5F5F5" w:fill="F5F5F5"/>
                  <w:vAlign w:val="center"/>
                  <w:hideMark/>
                </w:tcPr>
                <w:p w:rsidR="00D32780" w:rsidRPr="00CC63A1" w:rsidRDefault="00D32780" w:rsidP="003521EB">
                  <w:pPr>
                    <w:jc w:val="center"/>
                    <w:rPr>
                      <w:rFonts w:ascii="Segoe UI" w:hAnsi="Segoe UI" w:cs="Segoe UI"/>
                      <w:color w:val="000000"/>
                      <w:sz w:val="20"/>
                      <w:lang w:eastAsia="lt-LT"/>
                    </w:rPr>
                  </w:pPr>
                  <w:r w:rsidRPr="00CC63A1">
                    <w:rPr>
                      <w:rFonts w:ascii="Segoe UI" w:hAnsi="Segoe UI" w:cs="Segoe UI"/>
                      <w:color w:val="000000"/>
                      <w:sz w:val="20"/>
                      <w:lang w:eastAsia="lt-LT"/>
                    </w:rPr>
                    <w:t>Maksimalus galimas taškų skaičius</w:t>
                  </w:r>
                </w:p>
              </w:tc>
            </w:tr>
            <w:tr w:rsidR="00D32780" w:rsidRPr="00CC63A1" w:rsidTr="003521EB">
              <w:trPr>
                <w:trHeight w:val="300"/>
              </w:trPr>
              <w:tc>
                <w:tcPr>
                  <w:tcW w:w="1085" w:type="pct"/>
                  <w:tcBorders>
                    <w:top w:val="single" w:sz="4" w:space="0" w:color="D3D3D3"/>
                    <w:left w:val="single" w:sz="4" w:space="0" w:color="D3D3D3"/>
                    <w:bottom w:val="single" w:sz="4" w:space="0" w:color="D3D3D3"/>
                    <w:right w:val="single" w:sz="4" w:space="0" w:color="D3D3D3"/>
                  </w:tcBorders>
                  <w:shd w:val="clear" w:color="auto" w:fill="auto"/>
                  <w:hideMark/>
                </w:tcPr>
                <w:p w:rsidR="00D32780" w:rsidRPr="00CC63A1" w:rsidRDefault="00D32780" w:rsidP="003521EB">
                  <w:pPr>
                    <w:rPr>
                      <w:rFonts w:ascii="Segoe UI" w:hAnsi="Segoe UI" w:cs="Segoe UI"/>
                      <w:color w:val="000000"/>
                      <w:sz w:val="20"/>
                      <w:lang w:eastAsia="lt-LT"/>
                    </w:rPr>
                  </w:pPr>
                  <w:r w:rsidRPr="00CC63A1">
                    <w:rPr>
                      <w:rFonts w:ascii="Segoe UI" w:hAnsi="Segoe UI" w:cs="Segoe UI"/>
                      <w:color w:val="000000"/>
                      <w:sz w:val="20"/>
                      <w:lang w:eastAsia="lt-LT"/>
                    </w:rPr>
                    <w:t>Matematika</w:t>
                  </w:r>
                </w:p>
              </w:tc>
              <w:tc>
                <w:tcPr>
                  <w:tcW w:w="946" w:type="pct"/>
                  <w:tcBorders>
                    <w:top w:val="nil"/>
                    <w:left w:val="nil"/>
                    <w:bottom w:val="single" w:sz="4" w:space="0" w:color="D3D3D3"/>
                    <w:right w:val="single" w:sz="4" w:space="0" w:color="D3D3D3"/>
                  </w:tcBorders>
                  <w:shd w:val="clear" w:color="auto" w:fill="auto"/>
                  <w:vAlign w:val="center"/>
                  <w:hideMark/>
                </w:tcPr>
                <w:p w:rsidR="00D32780" w:rsidRPr="00CC63A1" w:rsidRDefault="00D32780" w:rsidP="003521EB">
                  <w:pPr>
                    <w:jc w:val="center"/>
                    <w:rPr>
                      <w:rFonts w:ascii="Segoe UI" w:hAnsi="Segoe UI" w:cs="Segoe UI"/>
                      <w:color w:val="000000"/>
                      <w:sz w:val="20"/>
                      <w:lang w:eastAsia="lt-LT"/>
                    </w:rPr>
                  </w:pPr>
                  <w:r w:rsidRPr="00CC63A1">
                    <w:rPr>
                      <w:rFonts w:ascii="Segoe UI" w:hAnsi="Segoe UI" w:cs="Segoe UI"/>
                      <w:color w:val="000000"/>
                      <w:sz w:val="20"/>
                      <w:lang w:eastAsia="lt-LT"/>
                    </w:rPr>
                    <w:t>6</w:t>
                  </w:r>
                </w:p>
              </w:tc>
              <w:tc>
                <w:tcPr>
                  <w:tcW w:w="715" w:type="pct"/>
                  <w:tcBorders>
                    <w:top w:val="single" w:sz="4" w:space="0" w:color="D3D3D3"/>
                    <w:left w:val="nil"/>
                    <w:bottom w:val="single" w:sz="4" w:space="0" w:color="D3D3D3"/>
                    <w:right w:val="single" w:sz="4" w:space="0" w:color="D3D3D3"/>
                  </w:tcBorders>
                  <w:shd w:val="clear" w:color="auto" w:fill="auto"/>
                  <w:vAlign w:val="center"/>
                  <w:hideMark/>
                </w:tcPr>
                <w:p w:rsidR="00D32780" w:rsidRPr="00CC63A1" w:rsidRDefault="00D32780" w:rsidP="003521EB">
                  <w:pPr>
                    <w:jc w:val="center"/>
                    <w:rPr>
                      <w:rFonts w:ascii="Segoe UI" w:hAnsi="Segoe UI" w:cs="Segoe UI"/>
                      <w:color w:val="000000"/>
                      <w:sz w:val="20"/>
                      <w:lang w:eastAsia="lt-LT"/>
                    </w:rPr>
                  </w:pPr>
                  <w:r w:rsidRPr="00CC63A1">
                    <w:rPr>
                      <w:rFonts w:ascii="Segoe UI" w:hAnsi="Segoe UI" w:cs="Segoe UI"/>
                      <w:color w:val="000000"/>
                      <w:sz w:val="20"/>
                      <w:lang w:eastAsia="lt-LT"/>
                    </w:rPr>
                    <w:t>0</w:t>
                  </w:r>
                </w:p>
              </w:tc>
              <w:tc>
                <w:tcPr>
                  <w:tcW w:w="492" w:type="pct"/>
                  <w:tcBorders>
                    <w:top w:val="single" w:sz="4" w:space="0" w:color="D3D3D3"/>
                    <w:left w:val="nil"/>
                    <w:bottom w:val="single" w:sz="4" w:space="0" w:color="D3D3D3"/>
                    <w:right w:val="single" w:sz="4" w:space="0" w:color="D3D3D3"/>
                  </w:tcBorders>
                  <w:shd w:val="clear" w:color="auto" w:fill="auto"/>
                  <w:vAlign w:val="center"/>
                  <w:hideMark/>
                </w:tcPr>
                <w:p w:rsidR="00D32780" w:rsidRPr="00CC63A1" w:rsidRDefault="00D32780" w:rsidP="003521EB">
                  <w:pPr>
                    <w:jc w:val="center"/>
                    <w:rPr>
                      <w:rFonts w:ascii="Segoe UI" w:hAnsi="Segoe UI" w:cs="Segoe UI"/>
                      <w:color w:val="000000"/>
                      <w:sz w:val="20"/>
                      <w:lang w:eastAsia="lt-LT"/>
                    </w:rPr>
                  </w:pPr>
                  <w:r w:rsidRPr="00CC63A1">
                    <w:rPr>
                      <w:rFonts w:ascii="Segoe UI" w:hAnsi="Segoe UI" w:cs="Segoe UI"/>
                      <w:color w:val="000000"/>
                      <w:sz w:val="20"/>
                      <w:lang w:eastAsia="lt-LT"/>
                    </w:rPr>
                    <w:t>23,8</w:t>
                  </w:r>
                </w:p>
              </w:tc>
              <w:tc>
                <w:tcPr>
                  <w:tcW w:w="1029" w:type="pct"/>
                  <w:tcBorders>
                    <w:top w:val="single" w:sz="4" w:space="0" w:color="D3D3D3"/>
                    <w:left w:val="nil"/>
                    <w:bottom w:val="single" w:sz="4" w:space="0" w:color="D3D3D3"/>
                    <w:right w:val="single" w:sz="4" w:space="0" w:color="D3D3D3"/>
                  </w:tcBorders>
                  <w:shd w:val="clear" w:color="auto" w:fill="auto"/>
                  <w:vAlign w:val="center"/>
                  <w:hideMark/>
                </w:tcPr>
                <w:p w:rsidR="00D32780" w:rsidRPr="00CC63A1" w:rsidRDefault="00D32780" w:rsidP="003521EB">
                  <w:pPr>
                    <w:jc w:val="center"/>
                    <w:rPr>
                      <w:rFonts w:ascii="Segoe UI" w:hAnsi="Segoe UI" w:cs="Segoe UI"/>
                      <w:color w:val="000000"/>
                      <w:sz w:val="20"/>
                      <w:lang w:eastAsia="lt-LT"/>
                    </w:rPr>
                  </w:pPr>
                  <w:r w:rsidRPr="00CC63A1">
                    <w:rPr>
                      <w:rFonts w:ascii="Segoe UI" w:hAnsi="Segoe UI" w:cs="Segoe UI"/>
                      <w:color w:val="000000"/>
                      <w:sz w:val="20"/>
                      <w:lang w:eastAsia="lt-LT"/>
                    </w:rPr>
                    <w:t>23,8</w:t>
                  </w:r>
                </w:p>
              </w:tc>
              <w:tc>
                <w:tcPr>
                  <w:tcW w:w="733" w:type="pct"/>
                  <w:tcBorders>
                    <w:top w:val="single" w:sz="4" w:space="0" w:color="D3D3D3"/>
                    <w:left w:val="nil"/>
                    <w:bottom w:val="single" w:sz="4" w:space="0" w:color="D3D3D3"/>
                    <w:right w:val="single" w:sz="4" w:space="0" w:color="D3D3D3"/>
                  </w:tcBorders>
                  <w:shd w:val="clear" w:color="auto" w:fill="auto"/>
                  <w:vAlign w:val="center"/>
                  <w:hideMark/>
                </w:tcPr>
                <w:p w:rsidR="00D32780" w:rsidRPr="00CC63A1" w:rsidRDefault="00D32780" w:rsidP="003521EB">
                  <w:pPr>
                    <w:jc w:val="center"/>
                    <w:rPr>
                      <w:rFonts w:ascii="Segoe UI" w:hAnsi="Segoe UI" w:cs="Segoe UI"/>
                      <w:color w:val="000000"/>
                      <w:sz w:val="20"/>
                      <w:lang w:eastAsia="lt-LT"/>
                    </w:rPr>
                  </w:pPr>
                  <w:r w:rsidRPr="00CC63A1">
                    <w:rPr>
                      <w:rFonts w:ascii="Segoe UI" w:hAnsi="Segoe UI" w:cs="Segoe UI"/>
                      <w:color w:val="000000"/>
                      <w:sz w:val="20"/>
                      <w:lang w:eastAsia="lt-LT"/>
                    </w:rPr>
                    <w:t>39</w:t>
                  </w:r>
                </w:p>
              </w:tc>
            </w:tr>
            <w:tr w:rsidR="00D32780" w:rsidRPr="00CC63A1" w:rsidTr="003521EB">
              <w:trPr>
                <w:trHeight w:val="300"/>
              </w:trPr>
              <w:tc>
                <w:tcPr>
                  <w:tcW w:w="1085" w:type="pct"/>
                  <w:tcBorders>
                    <w:top w:val="single" w:sz="4" w:space="0" w:color="D3D3D3"/>
                    <w:left w:val="single" w:sz="4" w:space="0" w:color="D3D3D3"/>
                    <w:bottom w:val="single" w:sz="4" w:space="0" w:color="D3D3D3"/>
                    <w:right w:val="single" w:sz="4" w:space="0" w:color="D3D3D3"/>
                  </w:tcBorders>
                  <w:shd w:val="clear" w:color="auto" w:fill="auto"/>
                  <w:hideMark/>
                </w:tcPr>
                <w:p w:rsidR="00D32780" w:rsidRPr="00CC63A1" w:rsidRDefault="00D32780" w:rsidP="003521EB">
                  <w:pPr>
                    <w:rPr>
                      <w:rFonts w:ascii="Segoe UI" w:hAnsi="Segoe UI" w:cs="Segoe UI"/>
                      <w:color w:val="000000"/>
                      <w:sz w:val="20"/>
                      <w:lang w:eastAsia="lt-LT"/>
                    </w:rPr>
                  </w:pPr>
                  <w:r w:rsidRPr="00CC63A1">
                    <w:rPr>
                      <w:rFonts w:ascii="Segoe UI" w:hAnsi="Segoe UI" w:cs="Segoe UI"/>
                      <w:color w:val="000000"/>
                      <w:sz w:val="20"/>
                      <w:lang w:eastAsia="lt-LT"/>
                    </w:rPr>
                    <w:t>Pasaulio pažinimas</w:t>
                  </w:r>
                </w:p>
              </w:tc>
              <w:tc>
                <w:tcPr>
                  <w:tcW w:w="946" w:type="pct"/>
                  <w:tcBorders>
                    <w:top w:val="nil"/>
                    <w:left w:val="nil"/>
                    <w:bottom w:val="single" w:sz="4" w:space="0" w:color="D3D3D3"/>
                    <w:right w:val="single" w:sz="4" w:space="0" w:color="D3D3D3"/>
                  </w:tcBorders>
                  <w:shd w:val="clear" w:color="auto" w:fill="auto"/>
                  <w:vAlign w:val="center"/>
                  <w:hideMark/>
                </w:tcPr>
                <w:p w:rsidR="00D32780" w:rsidRPr="00CC63A1" w:rsidRDefault="00D32780" w:rsidP="003521EB">
                  <w:pPr>
                    <w:jc w:val="center"/>
                    <w:rPr>
                      <w:rFonts w:ascii="Segoe UI" w:hAnsi="Segoe UI" w:cs="Segoe UI"/>
                      <w:color w:val="000000"/>
                      <w:sz w:val="20"/>
                      <w:lang w:eastAsia="lt-LT"/>
                    </w:rPr>
                  </w:pPr>
                  <w:r w:rsidRPr="00CC63A1">
                    <w:rPr>
                      <w:rFonts w:ascii="Segoe UI" w:hAnsi="Segoe UI" w:cs="Segoe UI"/>
                      <w:color w:val="000000"/>
                      <w:sz w:val="20"/>
                      <w:lang w:eastAsia="lt-LT"/>
                    </w:rPr>
                    <w:t>7</w:t>
                  </w:r>
                </w:p>
              </w:tc>
              <w:tc>
                <w:tcPr>
                  <w:tcW w:w="715" w:type="pct"/>
                  <w:tcBorders>
                    <w:top w:val="single" w:sz="4" w:space="0" w:color="D3D3D3"/>
                    <w:left w:val="nil"/>
                    <w:bottom w:val="single" w:sz="4" w:space="0" w:color="D3D3D3"/>
                    <w:right w:val="single" w:sz="4" w:space="0" w:color="D3D3D3"/>
                  </w:tcBorders>
                  <w:shd w:val="clear" w:color="auto" w:fill="auto"/>
                  <w:vAlign w:val="center"/>
                  <w:hideMark/>
                </w:tcPr>
                <w:p w:rsidR="00D32780" w:rsidRPr="00CC63A1" w:rsidRDefault="00D32780" w:rsidP="003521EB">
                  <w:pPr>
                    <w:jc w:val="center"/>
                    <w:rPr>
                      <w:rFonts w:ascii="Segoe UI" w:hAnsi="Segoe UI" w:cs="Segoe UI"/>
                      <w:color w:val="000000"/>
                      <w:sz w:val="20"/>
                      <w:lang w:eastAsia="lt-LT"/>
                    </w:rPr>
                  </w:pPr>
                  <w:r w:rsidRPr="00CC63A1">
                    <w:rPr>
                      <w:rFonts w:ascii="Segoe UI" w:hAnsi="Segoe UI" w:cs="Segoe UI"/>
                      <w:color w:val="000000"/>
                      <w:sz w:val="20"/>
                      <w:lang w:eastAsia="lt-LT"/>
                    </w:rPr>
                    <w:t>1</w:t>
                  </w:r>
                </w:p>
              </w:tc>
              <w:tc>
                <w:tcPr>
                  <w:tcW w:w="492" w:type="pct"/>
                  <w:tcBorders>
                    <w:top w:val="single" w:sz="4" w:space="0" w:color="D3D3D3"/>
                    <w:left w:val="nil"/>
                    <w:bottom w:val="single" w:sz="4" w:space="0" w:color="D3D3D3"/>
                    <w:right w:val="single" w:sz="4" w:space="0" w:color="D3D3D3"/>
                  </w:tcBorders>
                  <w:shd w:val="clear" w:color="auto" w:fill="auto"/>
                  <w:vAlign w:val="center"/>
                  <w:hideMark/>
                </w:tcPr>
                <w:p w:rsidR="00D32780" w:rsidRPr="00CC63A1" w:rsidRDefault="00D32780" w:rsidP="003521EB">
                  <w:pPr>
                    <w:jc w:val="center"/>
                    <w:rPr>
                      <w:rFonts w:ascii="Segoe UI" w:hAnsi="Segoe UI" w:cs="Segoe UI"/>
                      <w:color w:val="000000"/>
                      <w:sz w:val="20"/>
                      <w:lang w:eastAsia="lt-LT"/>
                    </w:rPr>
                  </w:pPr>
                  <w:r w:rsidRPr="00CC63A1">
                    <w:rPr>
                      <w:rFonts w:ascii="Segoe UI" w:hAnsi="Segoe UI" w:cs="Segoe UI"/>
                      <w:color w:val="000000"/>
                      <w:sz w:val="20"/>
                      <w:lang w:eastAsia="lt-LT"/>
                    </w:rPr>
                    <w:t>25,9</w:t>
                  </w:r>
                </w:p>
              </w:tc>
              <w:tc>
                <w:tcPr>
                  <w:tcW w:w="1029" w:type="pct"/>
                  <w:tcBorders>
                    <w:top w:val="single" w:sz="4" w:space="0" w:color="D3D3D3"/>
                    <w:left w:val="nil"/>
                    <w:bottom w:val="single" w:sz="4" w:space="0" w:color="D3D3D3"/>
                    <w:right w:val="single" w:sz="4" w:space="0" w:color="D3D3D3"/>
                  </w:tcBorders>
                  <w:shd w:val="clear" w:color="auto" w:fill="auto"/>
                  <w:vAlign w:val="center"/>
                  <w:hideMark/>
                </w:tcPr>
                <w:p w:rsidR="00D32780" w:rsidRPr="00CC63A1" w:rsidRDefault="00D32780" w:rsidP="003521EB">
                  <w:pPr>
                    <w:jc w:val="center"/>
                    <w:rPr>
                      <w:rFonts w:ascii="Segoe UI" w:hAnsi="Segoe UI" w:cs="Segoe UI"/>
                      <w:color w:val="000000"/>
                      <w:sz w:val="20"/>
                      <w:lang w:eastAsia="lt-LT"/>
                    </w:rPr>
                  </w:pPr>
                  <w:r w:rsidRPr="00CC63A1">
                    <w:rPr>
                      <w:rFonts w:ascii="Segoe UI" w:hAnsi="Segoe UI" w:cs="Segoe UI"/>
                      <w:color w:val="000000"/>
                      <w:sz w:val="20"/>
                      <w:lang w:eastAsia="lt-LT"/>
                    </w:rPr>
                    <w:t>30,2</w:t>
                  </w:r>
                </w:p>
              </w:tc>
              <w:tc>
                <w:tcPr>
                  <w:tcW w:w="733" w:type="pct"/>
                  <w:tcBorders>
                    <w:top w:val="single" w:sz="4" w:space="0" w:color="D3D3D3"/>
                    <w:left w:val="nil"/>
                    <w:bottom w:val="single" w:sz="4" w:space="0" w:color="D3D3D3"/>
                    <w:right w:val="single" w:sz="4" w:space="0" w:color="D3D3D3"/>
                  </w:tcBorders>
                  <w:shd w:val="clear" w:color="auto" w:fill="auto"/>
                  <w:vAlign w:val="center"/>
                  <w:hideMark/>
                </w:tcPr>
                <w:p w:rsidR="00D32780" w:rsidRPr="00CC63A1" w:rsidRDefault="00D32780" w:rsidP="003521EB">
                  <w:pPr>
                    <w:jc w:val="center"/>
                    <w:rPr>
                      <w:rFonts w:ascii="Segoe UI" w:hAnsi="Segoe UI" w:cs="Segoe UI"/>
                      <w:color w:val="000000"/>
                      <w:sz w:val="20"/>
                      <w:lang w:eastAsia="lt-LT"/>
                    </w:rPr>
                  </w:pPr>
                  <w:r w:rsidRPr="00CC63A1">
                    <w:rPr>
                      <w:rFonts w:ascii="Segoe UI" w:hAnsi="Segoe UI" w:cs="Segoe UI"/>
                      <w:color w:val="000000"/>
                      <w:sz w:val="20"/>
                      <w:lang w:eastAsia="lt-LT"/>
                    </w:rPr>
                    <w:t>40</w:t>
                  </w:r>
                </w:p>
              </w:tc>
            </w:tr>
            <w:tr w:rsidR="00D32780" w:rsidRPr="00CC63A1" w:rsidTr="003521EB">
              <w:trPr>
                <w:trHeight w:val="300"/>
              </w:trPr>
              <w:tc>
                <w:tcPr>
                  <w:tcW w:w="1085" w:type="pct"/>
                  <w:tcBorders>
                    <w:top w:val="single" w:sz="4" w:space="0" w:color="D3D3D3"/>
                    <w:left w:val="single" w:sz="4" w:space="0" w:color="D3D3D3"/>
                    <w:bottom w:val="single" w:sz="4" w:space="0" w:color="D3D3D3"/>
                    <w:right w:val="single" w:sz="4" w:space="0" w:color="D3D3D3"/>
                  </w:tcBorders>
                  <w:shd w:val="clear" w:color="auto" w:fill="auto"/>
                  <w:hideMark/>
                </w:tcPr>
                <w:p w:rsidR="00D32780" w:rsidRPr="00CC63A1" w:rsidRDefault="00D32780" w:rsidP="003521EB">
                  <w:pPr>
                    <w:rPr>
                      <w:rFonts w:ascii="Segoe UI" w:hAnsi="Segoe UI" w:cs="Segoe UI"/>
                      <w:color w:val="000000"/>
                      <w:sz w:val="20"/>
                      <w:lang w:eastAsia="lt-LT"/>
                    </w:rPr>
                  </w:pPr>
                  <w:r w:rsidRPr="00CC63A1">
                    <w:rPr>
                      <w:rFonts w:ascii="Segoe UI" w:hAnsi="Segoe UI" w:cs="Segoe UI"/>
                      <w:color w:val="000000"/>
                      <w:sz w:val="20"/>
                      <w:lang w:eastAsia="lt-LT"/>
                    </w:rPr>
                    <w:t>Skaitymas</w:t>
                  </w:r>
                </w:p>
              </w:tc>
              <w:tc>
                <w:tcPr>
                  <w:tcW w:w="946" w:type="pct"/>
                  <w:tcBorders>
                    <w:top w:val="nil"/>
                    <w:left w:val="nil"/>
                    <w:bottom w:val="single" w:sz="4" w:space="0" w:color="D3D3D3"/>
                    <w:right w:val="single" w:sz="4" w:space="0" w:color="D3D3D3"/>
                  </w:tcBorders>
                  <w:shd w:val="clear" w:color="auto" w:fill="auto"/>
                  <w:vAlign w:val="center"/>
                  <w:hideMark/>
                </w:tcPr>
                <w:p w:rsidR="00D32780" w:rsidRPr="00CC63A1" w:rsidRDefault="00D32780" w:rsidP="003521EB">
                  <w:pPr>
                    <w:jc w:val="center"/>
                    <w:rPr>
                      <w:rFonts w:ascii="Segoe UI" w:hAnsi="Segoe UI" w:cs="Segoe UI"/>
                      <w:color w:val="000000"/>
                      <w:sz w:val="20"/>
                      <w:lang w:eastAsia="lt-LT"/>
                    </w:rPr>
                  </w:pPr>
                  <w:r w:rsidRPr="00CC63A1">
                    <w:rPr>
                      <w:rFonts w:ascii="Segoe UI" w:hAnsi="Segoe UI" w:cs="Segoe UI"/>
                      <w:color w:val="000000"/>
                      <w:sz w:val="20"/>
                      <w:lang w:eastAsia="lt-LT"/>
                    </w:rPr>
                    <w:t>7</w:t>
                  </w:r>
                </w:p>
              </w:tc>
              <w:tc>
                <w:tcPr>
                  <w:tcW w:w="715" w:type="pct"/>
                  <w:tcBorders>
                    <w:top w:val="single" w:sz="4" w:space="0" w:color="D3D3D3"/>
                    <w:left w:val="nil"/>
                    <w:bottom w:val="single" w:sz="4" w:space="0" w:color="D3D3D3"/>
                    <w:right w:val="single" w:sz="4" w:space="0" w:color="D3D3D3"/>
                  </w:tcBorders>
                  <w:shd w:val="clear" w:color="auto" w:fill="auto"/>
                  <w:vAlign w:val="center"/>
                  <w:hideMark/>
                </w:tcPr>
                <w:p w:rsidR="00D32780" w:rsidRPr="00CC63A1" w:rsidRDefault="00D32780" w:rsidP="003521EB">
                  <w:pPr>
                    <w:jc w:val="center"/>
                    <w:rPr>
                      <w:rFonts w:ascii="Segoe UI" w:hAnsi="Segoe UI" w:cs="Segoe UI"/>
                      <w:color w:val="000000"/>
                      <w:sz w:val="20"/>
                      <w:lang w:eastAsia="lt-LT"/>
                    </w:rPr>
                  </w:pPr>
                  <w:r w:rsidRPr="00CC63A1">
                    <w:rPr>
                      <w:rFonts w:ascii="Segoe UI" w:hAnsi="Segoe UI" w:cs="Segoe UI"/>
                      <w:color w:val="000000"/>
                      <w:sz w:val="20"/>
                      <w:lang w:eastAsia="lt-LT"/>
                    </w:rPr>
                    <w:t>3</w:t>
                  </w:r>
                </w:p>
              </w:tc>
              <w:tc>
                <w:tcPr>
                  <w:tcW w:w="492" w:type="pct"/>
                  <w:tcBorders>
                    <w:top w:val="single" w:sz="4" w:space="0" w:color="D3D3D3"/>
                    <w:left w:val="nil"/>
                    <w:bottom w:val="single" w:sz="4" w:space="0" w:color="D3D3D3"/>
                    <w:right w:val="single" w:sz="4" w:space="0" w:color="D3D3D3"/>
                  </w:tcBorders>
                  <w:shd w:val="clear" w:color="auto" w:fill="auto"/>
                  <w:vAlign w:val="center"/>
                  <w:hideMark/>
                </w:tcPr>
                <w:p w:rsidR="00D32780" w:rsidRPr="00CC63A1" w:rsidRDefault="00D32780" w:rsidP="003521EB">
                  <w:pPr>
                    <w:jc w:val="center"/>
                    <w:rPr>
                      <w:rFonts w:ascii="Segoe UI" w:hAnsi="Segoe UI" w:cs="Segoe UI"/>
                      <w:color w:val="000000"/>
                      <w:sz w:val="20"/>
                      <w:lang w:eastAsia="lt-LT"/>
                    </w:rPr>
                  </w:pPr>
                  <w:r w:rsidRPr="00CC63A1">
                    <w:rPr>
                      <w:rFonts w:ascii="Segoe UI" w:hAnsi="Segoe UI" w:cs="Segoe UI"/>
                      <w:color w:val="000000"/>
                      <w:sz w:val="20"/>
                      <w:lang w:eastAsia="lt-LT"/>
                    </w:rPr>
                    <w:t>20,1</w:t>
                  </w:r>
                </w:p>
              </w:tc>
              <w:tc>
                <w:tcPr>
                  <w:tcW w:w="1029" w:type="pct"/>
                  <w:tcBorders>
                    <w:top w:val="single" w:sz="4" w:space="0" w:color="D3D3D3"/>
                    <w:left w:val="nil"/>
                    <w:bottom w:val="single" w:sz="4" w:space="0" w:color="D3D3D3"/>
                    <w:right w:val="single" w:sz="4" w:space="0" w:color="D3D3D3"/>
                  </w:tcBorders>
                  <w:shd w:val="clear" w:color="auto" w:fill="auto"/>
                  <w:vAlign w:val="center"/>
                  <w:hideMark/>
                </w:tcPr>
                <w:p w:rsidR="00D32780" w:rsidRPr="00CC63A1" w:rsidRDefault="00D32780" w:rsidP="003521EB">
                  <w:pPr>
                    <w:jc w:val="center"/>
                    <w:rPr>
                      <w:rFonts w:ascii="Segoe UI" w:hAnsi="Segoe UI" w:cs="Segoe UI"/>
                      <w:color w:val="000000"/>
                      <w:sz w:val="20"/>
                      <w:lang w:eastAsia="lt-LT"/>
                    </w:rPr>
                  </w:pPr>
                  <w:r w:rsidRPr="00CC63A1">
                    <w:rPr>
                      <w:rFonts w:ascii="Segoe UI" w:hAnsi="Segoe UI" w:cs="Segoe UI"/>
                      <w:color w:val="000000"/>
                      <w:sz w:val="20"/>
                      <w:lang w:eastAsia="lt-LT"/>
                    </w:rPr>
                    <w:t>25,3</w:t>
                  </w:r>
                </w:p>
              </w:tc>
              <w:tc>
                <w:tcPr>
                  <w:tcW w:w="733" w:type="pct"/>
                  <w:tcBorders>
                    <w:top w:val="single" w:sz="4" w:space="0" w:color="D3D3D3"/>
                    <w:left w:val="nil"/>
                    <w:bottom w:val="single" w:sz="4" w:space="0" w:color="D3D3D3"/>
                    <w:right w:val="single" w:sz="4" w:space="0" w:color="D3D3D3"/>
                  </w:tcBorders>
                  <w:shd w:val="clear" w:color="auto" w:fill="auto"/>
                  <w:vAlign w:val="center"/>
                  <w:hideMark/>
                </w:tcPr>
                <w:p w:rsidR="00D32780" w:rsidRPr="00CC63A1" w:rsidRDefault="00D32780" w:rsidP="003521EB">
                  <w:pPr>
                    <w:jc w:val="center"/>
                    <w:rPr>
                      <w:rFonts w:ascii="Segoe UI" w:hAnsi="Segoe UI" w:cs="Segoe UI"/>
                      <w:color w:val="000000"/>
                      <w:sz w:val="20"/>
                      <w:lang w:eastAsia="lt-LT"/>
                    </w:rPr>
                  </w:pPr>
                  <w:r w:rsidRPr="00CC63A1">
                    <w:rPr>
                      <w:rFonts w:ascii="Segoe UI" w:hAnsi="Segoe UI" w:cs="Segoe UI"/>
                      <w:color w:val="000000"/>
                      <w:sz w:val="20"/>
                      <w:lang w:eastAsia="lt-LT"/>
                    </w:rPr>
                    <w:t>30</w:t>
                  </w:r>
                </w:p>
              </w:tc>
            </w:tr>
            <w:tr w:rsidR="00D32780" w:rsidRPr="00CC63A1" w:rsidTr="003521EB">
              <w:trPr>
                <w:trHeight w:val="300"/>
              </w:trPr>
              <w:tc>
                <w:tcPr>
                  <w:tcW w:w="1085" w:type="pct"/>
                  <w:tcBorders>
                    <w:top w:val="single" w:sz="4" w:space="0" w:color="D3D3D3"/>
                    <w:left w:val="single" w:sz="4" w:space="0" w:color="D3D3D3"/>
                    <w:bottom w:val="single" w:sz="4" w:space="0" w:color="D3D3D3"/>
                    <w:right w:val="single" w:sz="4" w:space="0" w:color="D3D3D3"/>
                  </w:tcBorders>
                  <w:shd w:val="clear" w:color="auto" w:fill="auto"/>
                  <w:hideMark/>
                </w:tcPr>
                <w:p w:rsidR="00D32780" w:rsidRPr="00CC63A1" w:rsidRDefault="00D32780" w:rsidP="003521EB">
                  <w:pPr>
                    <w:rPr>
                      <w:rFonts w:ascii="Segoe UI" w:hAnsi="Segoe UI" w:cs="Segoe UI"/>
                      <w:b/>
                      <w:bCs/>
                      <w:color w:val="000000"/>
                      <w:sz w:val="20"/>
                      <w:lang w:eastAsia="lt-LT"/>
                    </w:rPr>
                  </w:pPr>
                  <w:r w:rsidRPr="00CC63A1">
                    <w:rPr>
                      <w:rFonts w:ascii="Segoe UI" w:hAnsi="Segoe UI" w:cs="Segoe UI"/>
                      <w:b/>
                      <w:bCs/>
                      <w:color w:val="000000"/>
                      <w:sz w:val="20"/>
                      <w:lang w:eastAsia="lt-LT"/>
                    </w:rPr>
                    <w:t>Iš viso mokykloje</w:t>
                  </w:r>
                </w:p>
              </w:tc>
              <w:tc>
                <w:tcPr>
                  <w:tcW w:w="946" w:type="pct"/>
                  <w:tcBorders>
                    <w:top w:val="nil"/>
                    <w:left w:val="nil"/>
                    <w:bottom w:val="single" w:sz="4" w:space="0" w:color="D3D3D3"/>
                    <w:right w:val="single" w:sz="4" w:space="0" w:color="D3D3D3"/>
                  </w:tcBorders>
                  <w:shd w:val="clear" w:color="auto" w:fill="auto"/>
                  <w:vAlign w:val="center"/>
                  <w:hideMark/>
                </w:tcPr>
                <w:p w:rsidR="00D32780" w:rsidRPr="00CC63A1" w:rsidRDefault="00D32780" w:rsidP="003521EB">
                  <w:pPr>
                    <w:jc w:val="center"/>
                    <w:rPr>
                      <w:rFonts w:ascii="Segoe UI" w:hAnsi="Segoe UI" w:cs="Segoe UI"/>
                      <w:b/>
                      <w:bCs/>
                      <w:color w:val="000000"/>
                      <w:sz w:val="20"/>
                      <w:lang w:eastAsia="lt-LT"/>
                    </w:rPr>
                  </w:pPr>
                  <w:r w:rsidRPr="00CC63A1">
                    <w:rPr>
                      <w:rFonts w:ascii="Segoe UI" w:hAnsi="Segoe UI" w:cs="Segoe UI"/>
                      <w:b/>
                      <w:bCs/>
                      <w:color w:val="000000"/>
                      <w:sz w:val="20"/>
                      <w:lang w:eastAsia="lt-LT"/>
                    </w:rPr>
                    <w:t>7</w:t>
                  </w:r>
                </w:p>
              </w:tc>
              <w:tc>
                <w:tcPr>
                  <w:tcW w:w="715" w:type="pct"/>
                  <w:tcBorders>
                    <w:top w:val="single" w:sz="4" w:space="0" w:color="D3D3D3"/>
                    <w:left w:val="nil"/>
                    <w:bottom w:val="single" w:sz="4" w:space="0" w:color="D3D3D3"/>
                    <w:right w:val="single" w:sz="4" w:space="0" w:color="D3D3D3"/>
                  </w:tcBorders>
                  <w:shd w:val="clear" w:color="auto" w:fill="auto"/>
                  <w:vAlign w:val="center"/>
                  <w:hideMark/>
                </w:tcPr>
                <w:p w:rsidR="00D32780" w:rsidRPr="00CC63A1" w:rsidRDefault="00D32780" w:rsidP="003521EB">
                  <w:pPr>
                    <w:jc w:val="center"/>
                    <w:rPr>
                      <w:rFonts w:ascii="Segoe UI" w:hAnsi="Segoe UI" w:cs="Segoe UI"/>
                      <w:b/>
                      <w:bCs/>
                      <w:color w:val="000000"/>
                      <w:sz w:val="20"/>
                      <w:lang w:eastAsia="lt-LT"/>
                    </w:rPr>
                  </w:pPr>
                  <w:r w:rsidRPr="00CC63A1">
                    <w:rPr>
                      <w:rFonts w:ascii="Segoe UI" w:hAnsi="Segoe UI" w:cs="Segoe UI"/>
                      <w:b/>
                      <w:bCs/>
                      <w:color w:val="000000"/>
                      <w:sz w:val="20"/>
                      <w:lang w:eastAsia="lt-LT"/>
                    </w:rPr>
                    <w:t>-</w:t>
                  </w:r>
                </w:p>
              </w:tc>
              <w:tc>
                <w:tcPr>
                  <w:tcW w:w="492" w:type="pct"/>
                  <w:tcBorders>
                    <w:top w:val="single" w:sz="4" w:space="0" w:color="D3D3D3"/>
                    <w:left w:val="nil"/>
                    <w:bottom w:val="single" w:sz="4" w:space="0" w:color="D3D3D3"/>
                    <w:right w:val="single" w:sz="4" w:space="0" w:color="D3D3D3"/>
                  </w:tcBorders>
                  <w:shd w:val="clear" w:color="auto" w:fill="auto"/>
                  <w:vAlign w:val="center"/>
                  <w:hideMark/>
                </w:tcPr>
                <w:p w:rsidR="00D32780" w:rsidRPr="00CC63A1" w:rsidRDefault="00D32780" w:rsidP="003521EB">
                  <w:pPr>
                    <w:jc w:val="center"/>
                    <w:rPr>
                      <w:rFonts w:ascii="Segoe UI" w:hAnsi="Segoe UI" w:cs="Segoe UI"/>
                      <w:b/>
                      <w:bCs/>
                      <w:color w:val="000000"/>
                      <w:sz w:val="20"/>
                      <w:lang w:eastAsia="lt-LT"/>
                    </w:rPr>
                  </w:pPr>
                  <w:r w:rsidRPr="00CC63A1">
                    <w:rPr>
                      <w:rFonts w:ascii="Segoe UI" w:hAnsi="Segoe UI" w:cs="Segoe UI"/>
                      <w:b/>
                      <w:bCs/>
                      <w:color w:val="000000"/>
                      <w:sz w:val="20"/>
                      <w:lang w:eastAsia="lt-LT"/>
                    </w:rPr>
                    <w:t>-</w:t>
                  </w:r>
                </w:p>
              </w:tc>
              <w:tc>
                <w:tcPr>
                  <w:tcW w:w="1029" w:type="pct"/>
                  <w:tcBorders>
                    <w:top w:val="single" w:sz="4" w:space="0" w:color="D3D3D3"/>
                    <w:left w:val="nil"/>
                    <w:bottom w:val="single" w:sz="4" w:space="0" w:color="D3D3D3"/>
                    <w:right w:val="single" w:sz="4" w:space="0" w:color="D3D3D3"/>
                  </w:tcBorders>
                  <w:shd w:val="clear" w:color="auto" w:fill="auto"/>
                  <w:vAlign w:val="center"/>
                  <w:hideMark/>
                </w:tcPr>
                <w:p w:rsidR="00D32780" w:rsidRPr="00CC63A1" w:rsidRDefault="00D32780" w:rsidP="003521EB">
                  <w:pPr>
                    <w:jc w:val="center"/>
                    <w:rPr>
                      <w:rFonts w:ascii="Segoe UI" w:hAnsi="Segoe UI" w:cs="Segoe UI"/>
                      <w:b/>
                      <w:bCs/>
                      <w:color w:val="000000"/>
                      <w:sz w:val="20"/>
                      <w:lang w:eastAsia="lt-LT"/>
                    </w:rPr>
                  </w:pPr>
                  <w:r w:rsidRPr="00CC63A1">
                    <w:rPr>
                      <w:rFonts w:ascii="Segoe UI" w:hAnsi="Segoe UI" w:cs="Segoe UI"/>
                      <w:b/>
                      <w:bCs/>
                      <w:color w:val="000000"/>
                      <w:sz w:val="20"/>
                      <w:lang w:eastAsia="lt-LT"/>
                    </w:rPr>
                    <w:t>-</w:t>
                  </w:r>
                </w:p>
              </w:tc>
              <w:tc>
                <w:tcPr>
                  <w:tcW w:w="733" w:type="pct"/>
                  <w:tcBorders>
                    <w:top w:val="single" w:sz="4" w:space="0" w:color="D3D3D3"/>
                    <w:left w:val="nil"/>
                    <w:bottom w:val="single" w:sz="4" w:space="0" w:color="D3D3D3"/>
                    <w:right w:val="single" w:sz="4" w:space="0" w:color="D3D3D3"/>
                  </w:tcBorders>
                  <w:shd w:val="clear" w:color="auto" w:fill="auto"/>
                  <w:vAlign w:val="center"/>
                  <w:hideMark/>
                </w:tcPr>
                <w:p w:rsidR="00D32780" w:rsidRPr="00CC63A1" w:rsidRDefault="00D32780" w:rsidP="003521EB">
                  <w:pPr>
                    <w:jc w:val="center"/>
                    <w:rPr>
                      <w:rFonts w:ascii="Segoe UI" w:hAnsi="Segoe UI" w:cs="Segoe UI"/>
                      <w:b/>
                      <w:bCs/>
                      <w:color w:val="000000"/>
                      <w:sz w:val="20"/>
                      <w:lang w:eastAsia="lt-LT"/>
                    </w:rPr>
                  </w:pPr>
                  <w:r w:rsidRPr="00CC63A1">
                    <w:rPr>
                      <w:rFonts w:ascii="Segoe UI" w:hAnsi="Segoe UI" w:cs="Segoe UI"/>
                      <w:b/>
                      <w:bCs/>
                      <w:color w:val="000000"/>
                      <w:sz w:val="20"/>
                      <w:lang w:eastAsia="lt-LT"/>
                    </w:rPr>
                    <w:t>-</w:t>
                  </w:r>
                </w:p>
              </w:tc>
            </w:tr>
          </w:tbl>
          <w:p w:rsidR="00D32780" w:rsidRDefault="00D32780" w:rsidP="00D32780"/>
          <w:tbl>
            <w:tblPr>
              <w:tblW w:w="5000" w:type="pct"/>
              <w:tblLook w:val="04A0" w:firstRow="1" w:lastRow="0" w:firstColumn="1" w:lastColumn="0" w:noHBand="0" w:noVBand="1"/>
            </w:tblPr>
            <w:tblGrid>
              <w:gridCol w:w="2122"/>
              <w:gridCol w:w="1849"/>
              <w:gridCol w:w="1398"/>
              <w:gridCol w:w="962"/>
              <w:gridCol w:w="1724"/>
              <w:gridCol w:w="1720"/>
            </w:tblGrid>
            <w:tr w:rsidR="00D32780" w:rsidRPr="000152C7" w:rsidTr="003521EB">
              <w:trPr>
                <w:trHeight w:val="679"/>
              </w:trPr>
              <w:tc>
                <w:tcPr>
                  <w:tcW w:w="1085" w:type="pct"/>
                  <w:tcBorders>
                    <w:top w:val="single" w:sz="4" w:space="0" w:color="D3D3D3"/>
                    <w:left w:val="single" w:sz="4" w:space="0" w:color="D3D3D3"/>
                    <w:bottom w:val="single" w:sz="4" w:space="0" w:color="D3D3D3"/>
                    <w:right w:val="single" w:sz="4" w:space="0" w:color="D3D3D3"/>
                  </w:tcBorders>
                  <w:shd w:val="clear" w:color="F5F5F5" w:fill="F5F5F5"/>
                  <w:hideMark/>
                </w:tcPr>
                <w:p w:rsidR="00D32780" w:rsidRDefault="00D32780" w:rsidP="003521EB">
                  <w:pPr>
                    <w:rPr>
                      <w:rFonts w:ascii="Segoe UI" w:hAnsi="Segoe UI" w:cs="Segoe UI"/>
                      <w:color w:val="000000"/>
                      <w:sz w:val="20"/>
                      <w:lang w:eastAsia="lt-LT"/>
                    </w:rPr>
                  </w:pPr>
                  <w:r w:rsidRPr="000152C7">
                    <w:rPr>
                      <w:rFonts w:ascii="Segoe UI" w:hAnsi="Segoe UI" w:cs="Segoe UI"/>
                      <w:color w:val="000000"/>
                      <w:sz w:val="20"/>
                      <w:lang w:eastAsia="lt-LT"/>
                    </w:rPr>
                    <w:t> </w:t>
                  </w:r>
                </w:p>
                <w:p w:rsidR="00D32780" w:rsidRPr="000152C7" w:rsidRDefault="00D32780" w:rsidP="003521EB">
                  <w:pPr>
                    <w:rPr>
                      <w:rFonts w:ascii="Segoe UI" w:hAnsi="Segoe UI" w:cs="Segoe UI"/>
                      <w:b/>
                      <w:bCs/>
                      <w:color w:val="000000"/>
                      <w:sz w:val="20"/>
                      <w:lang w:eastAsia="lt-LT"/>
                    </w:rPr>
                  </w:pPr>
                  <w:r w:rsidRPr="008B41A3">
                    <w:rPr>
                      <w:rFonts w:ascii="Segoe UI" w:hAnsi="Segoe UI" w:cs="Segoe UI"/>
                      <w:b/>
                      <w:bCs/>
                      <w:color w:val="000000"/>
                      <w:sz w:val="20"/>
                      <w:lang w:eastAsia="lt-LT"/>
                    </w:rPr>
                    <w:t>9 klasė</w:t>
                  </w:r>
                </w:p>
              </w:tc>
              <w:tc>
                <w:tcPr>
                  <w:tcW w:w="946" w:type="pct"/>
                  <w:tcBorders>
                    <w:top w:val="single" w:sz="4" w:space="0" w:color="D3D3D3"/>
                    <w:left w:val="nil"/>
                    <w:bottom w:val="single" w:sz="4" w:space="0" w:color="D3D3D3"/>
                    <w:right w:val="single" w:sz="4" w:space="0" w:color="D3D3D3"/>
                  </w:tcBorders>
                  <w:shd w:val="clear" w:color="F5F5F5" w:fill="F5F5F5"/>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Mokiniai laikę testą</w:t>
                  </w:r>
                </w:p>
              </w:tc>
              <w:tc>
                <w:tcPr>
                  <w:tcW w:w="715" w:type="pct"/>
                  <w:tcBorders>
                    <w:top w:val="single" w:sz="4" w:space="0" w:color="D3D3D3"/>
                    <w:left w:val="nil"/>
                    <w:bottom w:val="single" w:sz="4" w:space="0" w:color="D3D3D3"/>
                    <w:right w:val="single" w:sz="4" w:space="0" w:color="D3D3D3"/>
                  </w:tcBorders>
                  <w:shd w:val="clear" w:color="F5F5F5" w:fill="F5F5F5"/>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Mokiniai nebaigę testo</w:t>
                  </w:r>
                </w:p>
              </w:tc>
              <w:tc>
                <w:tcPr>
                  <w:tcW w:w="492" w:type="pct"/>
                  <w:tcBorders>
                    <w:top w:val="single" w:sz="4" w:space="0" w:color="D3D3D3"/>
                    <w:left w:val="nil"/>
                    <w:bottom w:val="single" w:sz="4" w:space="0" w:color="D3D3D3"/>
                    <w:right w:val="single" w:sz="4" w:space="0" w:color="D3D3D3"/>
                  </w:tcBorders>
                  <w:shd w:val="clear" w:color="F5F5F5" w:fill="F5F5F5"/>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Surinktų taškų vidurkis</w:t>
                  </w:r>
                </w:p>
              </w:tc>
              <w:tc>
                <w:tcPr>
                  <w:tcW w:w="882" w:type="pct"/>
                  <w:tcBorders>
                    <w:top w:val="single" w:sz="4" w:space="0" w:color="D3D3D3"/>
                    <w:left w:val="nil"/>
                    <w:bottom w:val="single" w:sz="4" w:space="0" w:color="D3D3D3"/>
                    <w:right w:val="single" w:sz="4" w:space="0" w:color="D3D3D3"/>
                  </w:tcBorders>
                  <w:shd w:val="clear" w:color="F5F5F5" w:fill="F5F5F5"/>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Surinktų taškų vidurkis</w:t>
                  </w:r>
                  <w:r w:rsidRPr="000152C7">
                    <w:rPr>
                      <w:rFonts w:ascii="Segoe UI" w:hAnsi="Segoe UI" w:cs="Segoe UI"/>
                      <w:color w:val="000000"/>
                      <w:sz w:val="20"/>
                      <w:lang w:eastAsia="lt-LT"/>
                    </w:rPr>
                    <w:br/>
                    <w:t xml:space="preserve">(pilnai baigusių </w:t>
                  </w:r>
                  <w:proofErr w:type="spellStart"/>
                  <w:r w:rsidRPr="000152C7">
                    <w:rPr>
                      <w:rFonts w:ascii="Segoe UI" w:hAnsi="Segoe UI" w:cs="Segoe UI"/>
                      <w:color w:val="000000"/>
                      <w:sz w:val="20"/>
                      <w:lang w:eastAsia="lt-LT"/>
                    </w:rPr>
                    <w:t>test</w:t>
                  </w:r>
                  <w:proofErr w:type="spellEnd"/>
                  <w:r w:rsidRPr="000152C7">
                    <w:rPr>
                      <w:rFonts w:ascii="Segoe UI" w:hAnsi="Segoe UI" w:cs="Segoe UI"/>
                      <w:color w:val="000000"/>
                      <w:sz w:val="20"/>
                      <w:lang w:eastAsia="lt-LT"/>
                    </w:rPr>
                    <w:t>)</w:t>
                  </w:r>
                </w:p>
              </w:tc>
              <w:tc>
                <w:tcPr>
                  <w:tcW w:w="880" w:type="pct"/>
                  <w:tcBorders>
                    <w:top w:val="single" w:sz="4" w:space="0" w:color="D3D3D3"/>
                    <w:left w:val="nil"/>
                    <w:bottom w:val="single" w:sz="4" w:space="0" w:color="D3D3D3"/>
                    <w:right w:val="single" w:sz="4" w:space="0" w:color="D3D3D3"/>
                  </w:tcBorders>
                  <w:shd w:val="clear" w:color="F5F5F5" w:fill="F5F5F5"/>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Maksimalus galimas taškų skaičius</w:t>
                  </w:r>
                </w:p>
              </w:tc>
            </w:tr>
            <w:tr w:rsidR="00D32780" w:rsidRPr="000152C7" w:rsidTr="003521EB">
              <w:trPr>
                <w:trHeight w:val="300"/>
              </w:trPr>
              <w:tc>
                <w:tcPr>
                  <w:tcW w:w="1085" w:type="pct"/>
                  <w:tcBorders>
                    <w:top w:val="single" w:sz="4" w:space="0" w:color="D3D3D3"/>
                    <w:left w:val="single" w:sz="4" w:space="0" w:color="D3D3D3"/>
                    <w:bottom w:val="single" w:sz="4" w:space="0" w:color="D3D3D3"/>
                    <w:right w:val="single" w:sz="4" w:space="0" w:color="D3D3D3"/>
                  </w:tcBorders>
                  <w:shd w:val="clear" w:color="auto" w:fill="auto"/>
                  <w:hideMark/>
                </w:tcPr>
                <w:p w:rsidR="00D32780" w:rsidRPr="000152C7" w:rsidRDefault="00D32780" w:rsidP="003521EB">
                  <w:pPr>
                    <w:rPr>
                      <w:rFonts w:ascii="Segoe UI" w:hAnsi="Segoe UI" w:cs="Segoe UI"/>
                      <w:color w:val="000000"/>
                      <w:sz w:val="20"/>
                      <w:lang w:eastAsia="lt-LT"/>
                    </w:rPr>
                  </w:pPr>
                  <w:r w:rsidRPr="000152C7">
                    <w:rPr>
                      <w:rFonts w:ascii="Segoe UI" w:hAnsi="Segoe UI" w:cs="Segoe UI"/>
                      <w:color w:val="000000"/>
                      <w:sz w:val="20"/>
                      <w:lang w:eastAsia="lt-LT"/>
                    </w:rPr>
                    <w:t>Gamtos mokslai</w:t>
                  </w:r>
                </w:p>
              </w:tc>
              <w:tc>
                <w:tcPr>
                  <w:tcW w:w="946" w:type="pct"/>
                  <w:tcBorders>
                    <w:top w:val="nil"/>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7</w:t>
                  </w:r>
                </w:p>
              </w:tc>
              <w:tc>
                <w:tcPr>
                  <w:tcW w:w="715" w:type="pct"/>
                  <w:tcBorders>
                    <w:top w:val="single" w:sz="4" w:space="0" w:color="D3D3D3"/>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0</w:t>
                  </w:r>
                </w:p>
              </w:tc>
              <w:tc>
                <w:tcPr>
                  <w:tcW w:w="492" w:type="pct"/>
                  <w:tcBorders>
                    <w:top w:val="single" w:sz="4" w:space="0" w:color="D3D3D3"/>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24,1</w:t>
                  </w:r>
                </w:p>
              </w:tc>
              <w:tc>
                <w:tcPr>
                  <w:tcW w:w="882" w:type="pct"/>
                  <w:tcBorders>
                    <w:top w:val="single" w:sz="4" w:space="0" w:color="D3D3D3"/>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24,1</w:t>
                  </w:r>
                </w:p>
              </w:tc>
              <w:tc>
                <w:tcPr>
                  <w:tcW w:w="880" w:type="pct"/>
                  <w:tcBorders>
                    <w:top w:val="single" w:sz="4" w:space="0" w:color="D3D3D3"/>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50</w:t>
                  </w:r>
                </w:p>
              </w:tc>
            </w:tr>
            <w:tr w:rsidR="00D32780" w:rsidRPr="000152C7" w:rsidTr="003521EB">
              <w:trPr>
                <w:trHeight w:val="300"/>
              </w:trPr>
              <w:tc>
                <w:tcPr>
                  <w:tcW w:w="1085" w:type="pct"/>
                  <w:tcBorders>
                    <w:top w:val="single" w:sz="4" w:space="0" w:color="D3D3D3"/>
                    <w:left w:val="single" w:sz="4" w:space="0" w:color="D3D3D3"/>
                    <w:bottom w:val="single" w:sz="4" w:space="0" w:color="D3D3D3"/>
                    <w:right w:val="single" w:sz="4" w:space="0" w:color="D3D3D3"/>
                  </w:tcBorders>
                  <w:shd w:val="clear" w:color="auto" w:fill="auto"/>
                  <w:hideMark/>
                </w:tcPr>
                <w:p w:rsidR="00D32780" w:rsidRPr="000152C7" w:rsidRDefault="00D32780" w:rsidP="003521EB">
                  <w:pPr>
                    <w:rPr>
                      <w:rFonts w:ascii="Segoe UI" w:hAnsi="Segoe UI" w:cs="Segoe UI"/>
                      <w:color w:val="000000"/>
                      <w:sz w:val="20"/>
                      <w:lang w:eastAsia="lt-LT"/>
                    </w:rPr>
                  </w:pPr>
                  <w:r w:rsidRPr="000152C7">
                    <w:rPr>
                      <w:rFonts w:ascii="Segoe UI" w:hAnsi="Segoe UI" w:cs="Segoe UI"/>
                      <w:color w:val="000000"/>
                      <w:sz w:val="20"/>
                      <w:lang w:eastAsia="lt-LT"/>
                    </w:rPr>
                    <w:t>Matematika</w:t>
                  </w:r>
                </w:p>
              </w:tc>
              <w:tc>
                <w:tcPr>
                  <w:tcW w:w="946" w:type="pct"/>
                  <w:tcBorders>
                    <w:top w:val="nil"/>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8</w:t>
                  </w:r>
                </w:p>
              </w:tc>
              <w:tc>
                <w:tcPr>
                  <w:tcW w:w="715" w:type="pct"/>
                  <w:tcBorders>
                    <w:top w:val="single" w:sz="4" w:space="0" w:color="D3D3D3"/>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2</w:t>
                  </w:r>
                </w:p>
              </w:tc>
              <w:tc>
                <w:tcPr>
                  <w:tcW w:w="492" w:type="pct"/>
                  <w:tcBorders>
                    <w:top w:val="single" w:sz="4" w:space="0" w:color="D3D3D3"/>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15,3</w:t>
                  </w:r>
                </w:p>
              </w:tc>
              <w:tc>
                <w:tcPr>
                  <w:tcW w:w="882" w:type="pct"/>
                  <w:tcBorders>
                    <w:top w:val="single" w:sz="4" w:space="0" w:color="D3D3D3"/>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16,8</w:t>
                  </w:r>
                </w:p>
              </w:tc>
              <w:tc>
                <w:tcPr>
                  <w:tcW w:w="880" w:type="pct"/>
                  <w:tcBorders>
                    <w:top w:val="single" w:sz="4" w:space="0" w:color="D3D3D3"/>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50</w:t>
                  </w:r>
                </w:p>
              </w:tc>
            </w:tr>
            <w:tr w:rsidR="00D32780" w:rsidRPr="000152C7" w:rsidTr="003521EB">
              <w:trPr>
                <w:trHeight w:val="300"/>
              </w:trPr>
              <w:tc>
                <w:tcPr>
                  <w:tcW w:w="1085" w:type="pct"/>
                  <w:tcBorders>
                    <w:top w:val="single" w:sz="4" w:space="0" w:color="D3D3D3"/>
                    <w:left w:val="single" w:sz="4" w:space="0" w:color="D3D3D3"/>
                    <w:bottom w:val="single" w:sz="4" w:space="0" w:color="D3D3D3"/>
                    <w:right w:val="single" w:sz="4" w:space="0" w:color="D3D3D3"/>
                  </w:tcBorders>
                  <w:shd w:val="clear" w:color="auto" w:fill="auto"/>
                  <w:hideMark/>
                </w:tcPr>
                <w:p w:rsidR="00D32780" w:rsidRPr="000152C7" w:rsidRDefault="00D32780" w:rsidP="003521EB">
                  <w:pPr>
                    <w:rPr>
                      <w:rFonts w:ascii="Segoe UI" w:hAnsi="Segoe UI" w:cs="Segoe UI"/>
                      <w:color w:val="000000"/>
                      <w:sz w:val="20"/>
                      <w:lang w:eastAsia="lt-LT"/>
                    </w:rPr>
                  </w:pPr>
                  <w:r w:rsidRPr="000152C7">
                    <w:rPr>
                      <w:rFonts w:ascii="Segoe UI" w:hAnsi="Segoe UI" w:cs="Segoe UI"/>
                      <w:color w:val="000000"/>
                      <w:sz w:val="20"/>
                      <w:lang w:eastAsia="lt-LT"/>
                    </w:rPr>
                    <w:t>Skaitymas</w:t>
                  </w:r>
                </w:p>
              </w:tc>
              <w:tc>
                <w:tcPr>
                  <w:tcW w:w="946" w:type="pct"/>
                  <w:tcBorders>
                    <w:top w:val="nil"/>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7</w:t>
                  </w:r>
                </w:p>
              </w:tc>
              <w:tc>
                <w:tcPr>
                  <w:tcW w:w="715" w:type="pct"/>
                  <w:tcBorders>
                    <w:top w:val="single" w:sz="4" w:space="0" w:color="D3D3D3"/>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0</w:t>
                  </w:r>
                </w:p>
              </w:tc>
              <w:tc>
                <w:tcPr>
                  <w:tcW w:w="492" w:type="pct"/>
                  <w:tcBorders>
                    <w:top w:val="single" w:sz="4" w:space="0" w:color="D3D3D3"/>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22,7</w:t>
                  </w:r>
                </w:p>
              </w:tc>
              <w:tc>
                <w:tcPr>
                  <w:tcW w:w="882" w:type="pct"/>
                  <w:tcBorders>
                    <w:top w:val="single" w:sz="4" w:space="0" w:color="D3D3D3"/>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22,7</w:t>
                  </w:r>
                </w:p>
              </w:tc>
              <w:tc>
                <w:tcPr>
                  <w:tcW w:w="880" w:type="pct"/>
                  <w:tcBorders>
                    <w:top w:val="single" w:sz="4" w:space="0" w:color="D3D3D3"/>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37</w:t>
                  </w:r>
                </w:p>
              </w:tc>
            </w:tr>
            <w:tr w:rsidR="00D32780" w:rsidRPr="000152C7" w:rsidTr="003521EB">
              <w:trPr>
                <w:trHeight w:val="300"/>
              </w:trPr>
              <w:tc>
                <w:tcPr>
                  <w:tcW w:w="1085" w:type="pct"/>
                  <w:tcBorders>
                    <w:top w:val="single" w:sz="4" w:space="0" w:color="D3D3D3"/>
                    <w:left w:val="single" w:sz="4" w:space="0" w:color="D3D3D3"/>
                    <w:bottom w:val="single" w:sz="4" w:space="0" w:color="D3D3D3"/>
                    <w:right w:val="single" w:sz="4" w:space="0" w:color="D3D3D3"/>
                  </w:tcBorders>
                  <w:shd w:val="clear" w:color="auto" w:fill="auto"/>
                  <w:hideMark/>
                </w:tcPr>
                <w:p w:rsidR="00D32780" w:rsidRPr="000152C7" w:rsidRDefault="00D32780" w:rsidP="003521EB">
                  <w:pPr>
                    <w:rPr>
                      <w:rFonts w:ascii="Segoe UI" w:hAnsi="Segoe UI" w:cs="Segoe UI"/>
                      <w:color w:val="000000"/>
                      <w:sz w:val="20"/>
                      <w:lang w:eastAsia="lt-LT"/>
                    </w:rPr>
                  </w:pPr>
                  <w:r w:rsidRPr="000152C7">
                    <w:rPr>
                      <w:rFonts w:ascii="Segoe UI" w:hAnsi="Segoe UI" w:cs="Segoe UI"/>
                      <w:color w:val="000000"/>
                      <w:sz w:val="20"/>
                      <w:lang w:eastAsia="lt-LT"/>
                    </w:rPr>
                    <w:t>Socialiniai mokslai</w:t>
                  </w:r>
                </w:p>
              </w:tc>
              <w:tc>
                <w:tcPr>
                  <w:tcW w:w="946" w:type="pct"/>
                  <w:tcBorders>
                    <w:top w:val="nil"/>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7</w:t>
                  </w:r>
                </w:p>
              </w:tc>
              <w:tc>
                <w:tcPr>
                  <w:tcW w:w="715" w:type="pct"/>
                  <w:tcBorders>
                    <w:top w:val="single" w:sz="4" w:space="0" w:color="D3D3D3"/>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0</w:t>
                  </w:r>
                </w:p>
              </w:tc>
              <w:tc>
                <w:tcPr>
                  <w:tcW w:w="492" w:type="pct"/>
                  <w:tcBorders>
                    <w:top w:val="single" w:sz="4" w:space="0" w:color="D3D3D3"/>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19,0</w:t>
                  </w:r>
                </w:p>
              </w:tc>
              <w:tc>
                <w:tcPr>
                  <w:tcW w:w="882" w:type="pct"/>
                  <w:tcBorders>
                    <w:top w:val="single" w:sz="4" w:space="0" w:color="D3D3D3"/>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19,0</w:t>
                  </w:r>
                </w:p>
              </w:tc>
              <w:tc>
                <w:tcPr>
                  <w:tcW w:w="880" w:type="pct"/>
                  <w:tcBorders>
                    <w:top w:val="single" w:sz="4" w:space="0" w:color="D3D3D3"/>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color w:val="000000"/>
                      <w:sz w:val="20"/>
                      <w:lang w:eastAsia="lt-LT"/>
                    </w:rPr>
                  </w:pPr>
                  <w:r w:rsidRPr="000152C7">
                    <w:rPr>
                      <w:rFonts w:ascii="Segoe UI" w:hAnsi="Segoe UI" w:cs="Segoe UI"/>
                      <w:color w:val="000000"/>
                      <w:sz w:val="20"/>
                      <w:lang w:eastAsia="lt-LT"/>
                    </w:rPr>
                    <w:t>50</w:t>
                  </w:r>
                </w:p>
              </w:tc>
            </w:tr>
            <w:tr w:rsidR="00D32780" w:rsidRPr="000152C7" w:rsidTr="003521EB">
              <w:trPr>
                <w:trHeight w:val="300"/>
              </w:trPr>
              <w:tc>
                <w:tcPr>
                  <w:tcW w:w="1085" w:type="pct"/>
                  <w:tcBorders>
                    <w:top w:val="single" w:sz="4" w:space="0" w:color="D3D3D3"/>
                    <w:left w:val="single" w:sz="4" w:space="0" w:color="D3D3D3"/>
                    <w:bottom w:val="single" w:sz="4" w:space="0" w:color="D3D3D3"/>
                    <w:right w:val="single" w:sz="4" w:space="0" w:color="D3D3D3"/>
                  </w:tcBorders>
                  <w:shd w:val="clear" w:color="auto" w:fill="auto"/>
                  <w:hideMark/>
                </w:tcPr>
                <w:p w:rsidR="00D32780" w:rsidRPr="000152C7" w:rsidRDefault="00D32780" w:rsidP="003521EB">
                  <w:pPr>
                    <w:rPr>
                      <w:rFonts w:ascii="Segoe UI" w:hAnsi="Segoe UI" w:cs="Segoe UI"/>
                      <w:b/>
                      <w:bCs/>
                      <w:color w:val="000000"/>
                      <w:sz w:val="20"/>
                      <w:lang w:eastAsia="lt-LT"/>
                    </w:rPr>
                  </w:pPr>
                  <w:r w:rsidRPr="000152C7">
                    <w:rPr>
                      <w:rFonts w:ascii="Segoe UI" w:hAnsi="Segoe UI" w:cs="Segoe UI"/>
                      <w:b/>
                      <w:bCs/>
                      <w:color w:val="000000"/>
                      <w:sz w:val="20"/>
                      <w:lang w:eastAsia="lt-LT"/>
                    </w:rPr>
                    <w:t>Iš viso mokykloje</w:t>
                  </w:r>
                </w:p>
              </w:tc>
              <w:tc>
                <w:tcPr>
                  <w:tcW w:w="946" w:type="pct"/>
                  <w:tcBorders>
                    <w:top w:val="nil"/>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b/>
                      <w:bCs/>
                      <w:color w:val="000000"/>
                      <w:sz w:val="20"/>
                      <w:lang w:eastAsia="lt-LT"/>
                    </w:rPr>
                  </w:pPr>
                  <w:r w:rsidRPr="000152C7">
                    <w:rPr>
                      <w:rFonts w:ascii="Segoe UI" w:hAnsi="Segoe UI" w:cs="Segoe UI"/>
                      <w:b/>
                      <w:bCs/>
                      <w:color w:val="000000"/>
                      <w:sz w:val="20"/>
                      <w:lang w:eastAsia="lt-LT"/>
                    </w:rPr>
                    <w:t>8</w:t>
                  </w:r>
                </w:p>
              </w:tc>
              <w:tc>
                <w:tcPr>
                  <w:tcW w:w="715" w:type="pct"/>
                  <w:tcBorders>
                    <w:top w:val="single" w:sz="4" w:space="0" w:color="D3D3D3"/>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b/>
                      <w:bCs/>
                      <w:color w:val="000000"/>
                      <w:sz w:val="20"/>
                      <w:lang w:eastAsia="lt-LT"/>
                    </w:rPr>
                  </w:pPr>
                  <w:r w:rsidRPr="000152C7">
                    <w:rPr>
                      <w:rFonts w:ascii="Segoe UI" w:hAnsi="Segoe UI" w:cs="Segoe UI"/>
                      <w:b/>
                      <w:bCs/>
                      <w:color w:val="000000"/>
                      <w:sz w:val="20"/>
                      <w:lang w:eastAsia="lt-LT"/>
                    </w:rPr>
                    <w:t>-</w:t>
                  </w:r>
                </w:p>
              </w:tc>
              <w:tc>
                <w:tcPr>
                  <w:tcW w:w="492" w:type="pct"/>
                  <w:tcBorders>
                    <w:top w:val="single" w:sz="4" w:space="0" w:color="D3D3D3"/>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b/>
                      <w:bCs/>
                      <w:color w:val="000000"/>
                      <w:sz w:val="20"/>
                      <w:lang w:eastAsia="lt-LT"/>
                    </w:rPr>
                  </w:pPr>
                  <w:r w:rsidRPr="000152C7">
                    <w:rPr>
                      <w:rFonts w:ascii="Segoe UI" w:hAnsi="Segoe UI" w:cs="Segoe UI"/>
                      <w:b/>
                      <w:bCs/>
                      <w:color w:val="000000"/>
                      <w:sz w:val="20"/>
                      <w:lang w:eastAsia="lt-LT"/>
                    </w:rPr>
                    <w:t>-</w:t>
                  </w:r>
                </w:p>
              </w:tc>
              <w:tc>
                <w:tcPr>
                  <w:tcW w:w="882" w:type="pct"/>
                  <w:tcBorders>
                    <w:top w:val="single" w:sz="4" w:space="0" w:color="D3D3D3"/>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b/>
                      <w:bCs/>
                      <w:color w:val="000000"/>
                      <w:sz w:val="20"/>
                      <w:lang w:eastAsia="lt-LT"/>
                    </w:rPr>
                  </w:pPr>
                  <w:r w:rsidRPr="000152C7">
                    <w:rPr>
                      <w:rFonts w:ascii="Segoe UI" w:hAnsi="Segoe UI" w:cs="Segoe UI"/>
                      <w:b/>
                      <w:bCs/>
                      <w:color w:val="000000"/>
                      <w:sz w:val="20"/>
                      <w:lang w:eastAsia="lt-LT"/>
                    </w:rPr>
                    <w:t>-</w:t>
                  </w:r>
                </w:p>
              </w:tc>
              <w:tc>
                <w:tcPr>
                  <w:tcW w:w="880" w:type="pct"/>
                  <w:tcBorders>
                    <w:top w:val="single" w:sz="4" w:space="0" w:color="D3D3D3"/>
                    <w:left w:val="nil"/>
                    <w:bottom w:val="single" w:sz="4" w:space="0" w:color="D3D3D3"/>
                    <w:right w:val="single" w:sz="4" w:space="0" w:color="D3D3D3"/>
                  </w:tcBorders>
                  <w:shd w:val="clear" w:color="auto" w:fill="auto"/>
                  <w:vAlign w:val="center"/>
                  <w:hideMark/>
                </w:tcPr>
                <w:p w:rsidR="00D32780" w:rsidRPr="000152C7" w:rsidRDefault="00D32780" w:rsidP="003521EB">
                  <w:pPr>
                    <w:jc w:val="center"/>
                    <w:rPr>
                      <w:rFonts w:ascii="Segoe UI" w:hAnsi="Segoe UI" w:cs="Segoe UI"/>
                      <w:b/>
                      <w:bCs/>
                      <w:color w:val="000000"/>
                      <w:sz w:val="20"/>
                      <w:lang w:eastAsia="lt-LT"/>
                    </w:rPr>
                  </w:pPr>
                  <w:r w:rsidRPr="000152C7">
                    <w:rPr>
                      <w:rFonts w:ascii="Segoe UI" w:hAnsi="Segoe UI" w:cs="Segoe UI"/>
                      <w:b/>
                      <w:bCs/>
                      <w:color w:val="000000"/>
                      <w:sz w:val="20"/>
                      <w:lang w:eastAsia="lt-LT"/>
                    </w:rPr>
                    <w:t>-</w:t>
                  </w:r>
                </w:p>
              </w:tc>
            </w:tr>
          </w:tbl>
          <w:p w:rsidR="00D32780" w:rsidRDefault="00D32780" w:rsidP="00D32780"/>
          <w:p w:rsidR="00165919" w:rsidRDefault="00165919" w:rsidP="00C73766">
            <w:pPr>
              <w:jc w:val="center"/>
              <w:rPr>
                <w:rFonts w:ascii="Times New Roman" w:hAnsi="Times New Roman"/>
                <w:sz w:val="20"/>
                <w:lang w:eastAsia="lt-LT"/>
              </w:rPr>
            </w:pPr>
          </w:p>
          <w:p w:rsidR="00165919" w:rsidRDefault="00165919" w:rsidP="00C73766">
            <w:pPr>
              <w:jc w:val="center"/>
              <w:rPr>
                <w:rFonts w:ascii="Times New Roman" w:hAnsi="Times New Roman"/>
                <w:sz w:val="20"/>
                <w:lang w:eastAsia="lt-LT"/>
              </w:rPr>
            </w:pPr>
          </w:p>
          <w:p w:rsidR="00165919" w:rsidRPr="00DA4C2F" w:rsidRDefault="00165919" w:rsidP="00C73766">
            <w:pPr>
              <w:jc w:val="center"/>
              <w:rPr>
                <w:rFonts w:ascii="Times New Roman" w:hAnsi="Times New Roman"/>
                <w:sz w:val="24"/>
                <w:szCs w:val="24"/>
                <w:lang w:eastAsia="lt-LT"/>
              </w:rPr>
            </w:pPr>
          </w:p>
        </w:tc>
      </w:tr>
    </w:tbl>
    <w:p w:rsidR="00165919" w:rsidRPr="00BA06A9" w:rsidRDefault="00165919" w:rsidP="00165919">
      <w:pPr>
        <w:jc w:val="center"/>
        <w:rPr>
          <w:b/>
          <w:lang w:eastAsia="lt-LT"/>
        </w:rPr>
      </w:pPr>
    </w:p>
    <w:p w:rsidR="00165919" w:rsidRPr="00DA4C2F" w:rsidRDefault="00165919" w:rsidP="00165919">
      <w:pPr>
        <w:jc w:val="center"/>
        <w:rPr>
          <w:b/>
          <w:szCs w:val="24"/>
          <w:lang w:eastAsia="lt-LT"/>
        </w:rPr>
      </w:pPr>
      <w:r w:rsidRPr="00DA4C2F">
        <w:rPr>
          <w:b/>
          <w:szCs w:val="24"/>
          <w:lang w:eastAsia="lt-LT"/>
        </w:rPr>
        <w:t>II SKYRIUS</w:t>
      </w:r>
    </w:p>
    <w:p w:rsidR="00165919" w:rsidRPr="00DA4C2F" w:rsidRDefault="00165919" w:rsidP="00165919">
      <w:pPr>
        <w:jc w:val="center"/>
        <w:rPr>
          <w:b/>
          <w:szCs w:val="24"/>
          <w:lang w:eastAsia="lt-LT"/>
        </w:rPr>
      </w:pPr>
      <w:r w:rsidRPr="00DA4C2F">
        <w:rPr>
          <w:b/>
          <w:szCs w:val="24"/>
          <w:lang w:eastAsia="lt-LT"/>
        </w:rPr>
        <w:t>METŲ VEIKLOS UŽDUOTYS, REZULTATAI IR RODIKLIAI</w:t>
      </w:r>
    </w:p>
    <w:p w:rsidR="00165919" w:rsidRPr="00BA06A9" w:rsidRDefault="00165919" w:rsidP="00165919">
      <w:pPr>
        <w:jc w:val="center"/>
        <w:rPr>
          <w:lang w:eastAsia="lt-LT"/>
        </w:rPr>
      </w:pPr>
    </w:p>
    <w:p w:rsidR="00165919" w:rsidRPr="00DA4C2F" w:rsidRDefault="00165919" w:rsidP="00165919">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165919" w:rsidRPr="00DA4C2F" w:rsidTr="00C73766">
        <w:tc>
          <w:tcPr>
            <w:tcW w:w="2268" w:type="dxa"/>
            <w:tcBorders>
              <w:top w:val="single" w:sz="4" w:space="0" w:color="auto"/>
              <w:left w:val="single" w:sz="4" w:space="0" w:color="auto"/>
              <w:bottom w:val="single" w:sz="4" w:space="0" w:color="auto"/>
              <w:right w:val="single" w:sz="4" w:space="0" w:color="auto"/>
            </w:tcBorders>
            <w:vAlign w:val="center"/>
            <w:hideMark/>
          </w:tcPr>
          <w:p w:rsidR="00165919" w:rsidRPr="00DA4C2F" w:rsidRDefault="00165919" w:rsidP="00C73766">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165919" w:rsidRPr="009857C3" w:rsidRDefault="00165919" w:rsidP="00C73766">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165919" w:rsidRPr="00DA4C2F" w:rsidRDefault="00165919" w:rsidP="00C73766">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165919" w:rsidRPr="009857C3" w:rsidRDefault="00165919" w:rsidP="00C73766">
            <w:pPr>
              <w:jc w:val="center"/>
              <w:rPr>
                <w:sz w:val="22"/>
                <w:szCs w:val="22"/>
                <w:lang w:eastAsia="lt-LT"/>
              </w:rPr>
            </w:pPr>
            <w:r w:rsidRPr="009857C3">
              <w:rPr>
                <w:sz w:val="22"/>
                <w:szCs w:val="22"/>
                <w:lang w:eastAsia="lt-LT"/>
              </w:rPr>
              <w:t>Pasiekti rezultatai ir jų rodikliai</w:t>
            </w:r>
          </w:p>
        </w:tc>
      </w:tr>
      <w:tr w:rsidR="003102A9" w:rsidRPr="00DA4C2F" w:rsidTr="00A758BB">
        <w:tc>
          <w:tcPr>
            <w:tcW w:w="2268" w:type="dxa"/>
            <w:tcBorders>
              <w:top w:val="single" w:sz="4" w:space="0" w:color="auto"/>
              <w:left w:val="single" w:sz="4" w:space="0" w:color="auto"/>
              <w:bottom w:val="single" w:sz="4" w:space="0" w:color="auto"/>
              <w:right w:val="single" w:sz="4" w:space="0" w:color="auto"/>
            </w:tcBorders>
            <w:hideMark/>
          </w:tcPr>
          <w:p w:rsidR="003102A9" w:rsidRPr="00E3287E" w:rsidRDefault="003102A9" w:rsidP="009903BC">
            <w:pPr>
              <w:rPr>
                <w:szCs w:val="24"/>
                <w:lang w:eastAsia="lt-LT"/>
              </w:rPr>
            </w:pPr>
            <w:r>
              <w:rPr>
                <w:szCs w:val="24"/>
                <w:lang w:eastAsia="lt-LT"/>
              </w:rPr>
              <w:t>1.1</w:t>
            </w:r>
            <w:r w:rsidRPr="00E3287E">
              <w:rPr>
                <w:szCs w:val="24"/>
                <w:lang w:eastAsia="lt-LT"/>
              </w:rPr>
              <w:t>.</w:t>
            </w:r>
            <w:r>
              <w:rPr>
                <w:szCs w:val="24"/>
                <w:lang w:eastAsia="lt-LT"/>
              </w:rPr>
              <w:t xml:space="preserve"> Užtikrinti kokybišką ir objektyvų mokyklos veiklos valdymą.</w:t>
            </w:r>
          </w:p>
        </w:tc>
        <w:tc>
          <w:tcPr>
            <w:tcW w:w="2127" w:type="dxa"/>
            <w:tcBorders>
              <w:top w:val="single" w:sz="4" w:space="0" w:color="auto"/>
              <w:left w:val="single" w:sz="4" w:space="0" w:color="auto"/>
              <w:bottom w:val="single" w:sz="4" w:space="0" w:color="auto"/>
              <w:right w:val="single" w:sz="4" w:space="0" w:color="auto"/>
            </w:tcBorders>
            <w:vAlign w:val="center"/>
          </w:tcPr>
          <w:p w:rsidR="003102A9" w:rsidRPr="00DA4C2F" w:rsidRDefault="003102A9" w:rsidP="009903BC">
            <w:pPr>
              <w:rPr>
                <w:szCs w:val="24"/>
                <w:lang w:eastAsia="lt-LT"/>
              </w:rPr>
            </w:pPr>
            <w:r>
              <w:rPr>
                <w:szCs w:val="24"/>
                <w:lang w:eastAsia="lt-LT"/>
              </w:rPr>
              <w:t>Mokyklos veiklą reglamentuojančių teisės aktų ir nuostatų įgyvendinimas.</w:t>
            </w:r>
          </w:p>
        </w:tc>
        <w:tc>
          <w:tcPr>
            <w:tcW w:w="3005" w:type="dxa"/>
            <w:tcBorders>
              <w:top w:val="single" w:sz="4" w:space="0" w:color="auto"/>
              <w:left w:val="single" w:sz="4" w:space="0" w:color="auto"/>
              <w:bottom w:val="single" w:sz="4" w:space="0" w:color="auto"/>
              <w:right w:val="single" w:sz="4" w:space="0" w:color="auto"/>
            </w:tcBorders>
          </w:tcPr>
          <w:p w:rsidR="003102A9" w:rsidRPr="00E3287E" w:rsidRDefault="003102A9" w:rsidP="009903BC">
            <w:pPr>
              <w:rPr>
                <w:szCs w:val="24"/>
                <w:lang w:eastAsia="lt-LT"/>
              </w:rPr>
            </w:pPr>
            <w:r>
              <w:rPr>
                <w:szCs w:val="24"/>
                <w:lang w:eastAsia="lt-LT"/>
              </w:rPr>
              <w:t>Atnaujinti mokyklos veiklos dokumentai, pareigybių aprašai, kiti dokumentai, reglamentuojantys mokyklos veiklą.</w:t>
            </w:r>
          </w:p>
        </w:tc>
        <w:tc>
          <w:tcPr>
            <w:tcW w:w="1985" w:type="dxa"/>
            <w:tcBorders>
              <w:top w:val="single" w:sz="4" w:space="0" w:color="auto"/>
              <w:left w:val="single" w:sz="4" w:space="0" w:color="auto"/>
              <w:bottom w:val="single" w:sz="4" w:space="0" w:color="auto"/>
              <w:right w:val="single" w:sz="4" w:space="0" w:color="auto"/>
            </w:tcBorders>
          </w:tcPr>
          <w:p w:rsidR="003102A9" w:rsidRPr="00DA4C2F" w:rsidRDefault="00A758BB" w:rsidP="00A758BB">
            <w:pPr>
              <w:rPr>
                <w:szCs w:val="24"/>
                <w:lang w:eastAsia="lt-LT"/>
              </w:rPr>
            </w:pPr>
            <w:r>
              <w:rPr>
                <w:szCs w:val="24"/>
                <w:lang w:eastAsia="lt-LT"/>
              </w:rPr>
              <w:t>Peržiūrėtos ir pertvarkytos pareiginės darbuotojų instrukcijos, nes dėl etatinių  darbuotojų mažėjimo 2020 metais teko perskirstyti kai kurias funkcijas.</w:t>
            </w:r>
          </w:p>
        </w:tc>
      </w:tr>
      <w:tr w:rsidR="003102A9" w:rsidRPr="00DA4C2F" w:rsidTr="00A758BB">
        <w:tc>
          <w:tcPr>
            <w:tcW w:w="2268" w:type="dxa"/>
            <w:tcBorders>
              <w:top w:val="single" w:sz="4" w:space="0" w:color="auto"/>
              <w:left w:val="single" w:sz="4" w:space="0" w:color="auto"/>
              <w:bottom w:val="single" w:sz="4" w:space="0" w:color="auto"/>
              <w:right w:val="single" w:sz="4" w:space="0" w:color="auto"/>
            </w:tcBorders>
            <w:vAlign w:val="center"/>
            <w:hideMark/>
          </w:tcPr>
          <w:p w:rsidR="003102A9" w:rsidRPr="00DA4C2F" w:rsidRDefault="003102A9" w:rsidP="00C73766">
            <w:pPr>
              <w:rPr>
                <w:szCs w:val="24"/>
                <w:lang w:eastAsia="lt-LT"/>
              </w:rPr>
            </w:pPr>
            <w:r w:rsidRPr="00DA4C2F">
              <w:rPr>
                <w:szCs w:val="24"/>
                <w:lang w:eastAsia="lt-LT"/>
              </w:rPr>
              <w:t>1.2.</w:t>
            </w:r>
            <w:r>
              <w:rPr>
                <w:szCs w:val="24"/>
                <w:lang w:eastAsia="lt-LT"/>
              </w:rPr>
              <w:t xml:space="preserve"> Atnaujintos mokyklos edukacinės erdvės.</w:t>
            </w:r>
          </w:p>
        </w:tc>
        <w:tc>
          <w:tcPr>
            <w:tcW w:w="2127" w:type="dxa"/>
            <w:tcBorders>
              <w:top w:val="single" w:sz="4" w:space="0" w:color="auto"/>
              <w:left w:val="single" w:sz="4" w:space="0" w:color="auto"/>
              <w:bottom w:val="single" w:sz="4" w:space="0" w:color="auto"/>
              <w:right w:val="single" w:sz="4" w:space="0" w:color="auto"/>
            </w:tcBorders>
          </w:tcPr>
          <w:p w:rsidR="003102A9" w:rsidRPr="00E3287E" w:rsidRDefault="003102A9" w:rsidP="009903BC">
            <w:pPr>
              <w:rPr>
                <w:szCs w:val="24"/>
                <w:lang w:eastAsia="lt-LT"/>
              </w:rPr>
            </w:pPr>
            <w:r>
              <w:rPr>
                <w:szCs w:val="24"/>
                <w:lang w:eastAsia="lt-LT"/>
              </w:rPr>
              <w:t>Sudarytos sąlygos mokinių saugumo mokykloje užtikrinimui.</w:t>
            </w:r>
          </w:p>
        </w:tc>
        <w:tc>
          <w:tcPr>
            <w:tcW w:w="3005" w:type="dxa"/>
            <w:tcBorders>
              <w:top w:val="single" w:sz="4" w:space="0" w:color="auto"/>
              <w:left w:val="single" w:sz="4" w:space="0" w:color="auto"/>
              <w:bottom w:val="single" w:sz="4" w:space="0" w:color="auto"/>
              <w:right w:val="single" w:sz="4" w:space="0" w:color="auto"/>
            </w:tcBorders>
          </w:tcPr>
          <w:p w:rsidR="003102A9" w:rsidRPr="00E3287E" w:rsidRDefault="003102A9" w:rsidP="009903BC">
            <w:pPr>
              <w:rPr>
                <w:szCs w:val="24"/>
                <w:lang w:eastAsia="lt-LT"/>
              </w:rPr>
            </w:pPr>
            <w:r>
              <w:rPr>
                <w:szCs w:val="24"/>
                <w:lang w:eastAsia="lt-LT"/>
              </w:rPr>
              <w:t>Sutvarkytos Rozalimo ikimokyklinio skyriaus vaikų žaidimų aikštelės pagal higienos normos reikalavimus.</w:t>
            </w:r>
          </w:p>
        </w:tc>
        <w:tc>
          <w:tcPr>
            <w:tcW w:w="1985" w:type="dxa"/>
            <w:tcBorders>
              <w:top w:val="single" w:sz="4" w:space="0" w:color="auto"/>
              <w:left w:val="single" w:sz="4" w:space="0" w:color="auto"/>
              <w:bottom w:val="single" w:sz="4" w:space="0" w:color="auto"/>
              <w:right w:val="single" w:sz="4" w:space="0" w:color="auto"/>
            </w:tcBorders>
          </w:tcPr>
          <w:p w:rsidR="003102A9" w:rsidRDefault="00A758BB" w:rsidP="00A758BB">
            <w:pPr>
              <w:rPr>
                <w:szCs w:val="24"/>
                <w:lang w:eastAsia="lt-LT"/>
              </w:rPr>
            </w:pPr>
            <w:r>
              <w:rPr>
                <w:szCs w:val="24"/>
                <w:lang w:eastAsia="lt-LT"/>
              </w:rPr>
              <w:t xml:space="preserve">Mokyklos ikimokykliniame skyriuje rėmėjų dėka buvo pastatyti nauji įrengimai vaikų fiziniam </w:t>
            </w:r>
            <w:r w:rsidR="00302293">
              <w:rPr>
                <w:szCs w:val="24"/>
                <w:lang w:eastAsia="lt-LT"/>
              </w:rPr>
              <w:t>aktyvumui tobulinti</w:t>
            </w:r>
            <w:r>
              <w:rPr>
                <w:szCs w:val="24"/>
                <w:lang w:eastAsia="lt-LT"/>
              </w:rPr>
              <w:t>.</w:t>
            </w:r>
          </w:p>
          <w:p w:rsidR="00A758BB" w:rsidRPr="00DA4C2F" w:rsidRDefault="00A758BB" w:rsidP="00A758BB">
            <w:pPr>
              <w:rPr>
                <w:szCs w:val="24"/>
                <w:lang w:eastAsia="lt-LT"/>
              </w:rPr>
            </w:pPr>
            <w:r>
              <w:rPr>
                <w:szCs w:val="24"/>
                <w:lang w:eastAsia="lt-LT"/>
              </w:rPr>
              <w:t>Mokykloje, atsiradus finansinėms galimybėms buvo atnaujintos edukacinės erdvės.</w:t>
            </w:r>
          </w:p>
        </w:tc>
      </w:tr>
      <w:tr w:rsidR="003102A9" w:rsidRPr="00DA4C2F" w:rsidTr="00302293">
        <w:tc>
          <w:tcPr>
            <w:tcW w:w="2268" w:type="dxa"/>
            <w:tcBorders>
              <w:top w:val="single" w:sz="4" w:space="0" w:color="auto"/>
              <w:left w:val="single" w:sz="4" w:space="0" w:color="auto"/>
              <w:bottom w:val="single" w:sz="4" w:space="0" w:color="auto"/>
              <w:right w:val="single" w:sz="4" w:space="0" w:color="auto"/>
            </w:tcBorders>
            <w:hideMark/>
          </w:tcPr>
          <w:p w:rsidR="003102A9" w:rsidRPr="00E3287E" w:rsidRDefault="003102A9" w:rsidP="009903BC">
            <w:pPr>
              <w:rPr>
                <w:szCs w:val="24"/>
                <w:lang w:eastAsia="lt-LT"/>
              </w:rPr>
            </w:pPr>
            <w:r>
              <w:rPr>
                <w:szCs w:val="24"/>
                <w:lang w:eastAsia="lt-LT"/>
              </w:rPr>
              <w:t>1</w:t>
            </w:r>
            <w:r w:rsidRPr="00E3287E">
              <w:rPr>
                <w:szCs w:val="24"/>
                <w:lang w:eastAsia="lt-LT"/>
              </w:rPr>
              <w:t>.3.</w:t>
            </w:r>
            <w:r>
              <w:rPr>
                <w:szCs w:val="24"/>
                <w:lang w:eastAsia="lt-LT"/>
              </w:rPr>
              <w:t xml:space="preserve"> Įgyvendinti Asmens duomenų apsaugos  reglamentą.</w:t>
            </w:r>
          </w:p>
        </w:tc>
        <w:tc>
          <w:tcPr>
            <w:tcW w:w="2127" w:type="dxa"/>
            <w:tcBorders>
              <w:top w:val="single" w:sz="4" w:space="0" w:color="auto"/>
              <w:left w:val="single" w:sz="4" w:space="0" w:color="auto"/>
              <w:bottom w:val="single" w:sz="4" w:space="0" w:color="auto"/>
              <w:right w:val="single" w:sz="4" w:space="0" w:color="auto"/>
            </w:tcBorders>
          </w:tcPr>
          <w:p w:rsidR="003102A9" w:rsidRPr="00E3287E" w:rsidRDefault="003102A9" w:rsidP="009903BC">
            <w:pPr>
              <w:rPr>
                <w:szCs w:val="24"/>
                <w:lang w:eastAsia="lt-LT"/>
              </w:rPr>
            </w:pPr>
            <w:r>
              <w:rPr>
                <w:szCs w:val="24"/>
                <w:lang w:eastAsia="lt-LT"/>
              </w:rPr>
              <w:t>Įstaigoje užtikrintas duomenų apsaugos reglamento reikalavimų laikymasis.</w:t>
            </w:r>
          </w:p>
        </w:tc>
        <w:tc>
          <w:tcPr>
            <w:tcW w:w="3005" w:type="dxa"/>
            <w:tcBorders>
              <w:top w:val="single" w:sz="4" w:space="0" w:color="auto"/>
              <w:left w:val="single" w:sz="4" w:space="0" w:color="auto"/>
              <w:bottom w:val="single" w:sz="4" w:space="0" w:color="auto"/>
              <w:right w:val="single" w:sz="4" w:space="0" w:color="auto"/>
            </w:tcBorders>
          </w:tcPr>
          <w:p w:rsidR="003102A9" w:rsidRPr="00E3287E" w:rsidRDefault="003102A9" w:rsidP="009903BC">
            <w:pPr>
              <w:rPr>
                <w:szCs w:val="24"/>
                <w:lang w:eastAsia="lt-LT"/>
              </w:rPr>
            </w:pPr>
            <w:r>
              <w:rPr>
                <w:szCs w:val="24"/>
                <w:lang w:eastAsia="lt-LT"/>
              </w:rPr>
              <w:t>Mokyklos bendruomenė supažindinta su pasikeitusiais reikalavimais Asmens duomenų apsaugos srityje.</w:t>
            </w:r>
          </w:p>
        </w:tc>
        <w:tc>
          <w:tcPr>
            <w:tcW w:w="1985" w:type="dxa"/>
            <w:tcBorders>
              <w:top w:val="single" w:sz="4" w:space="0" w:color="auto"/>
              <w:left w:val="single" w:sz="4" w:space="0" w:color="auto"/>
              <w:bottom w:val="single" w:sz="4" w:space="0" w:color="auto"/>
              <w:right w:val="single" w:sz="4" w:space="0" w:color="auto"/>
            </w:tcBorders>
          </w:tcPr>
          <w:p w:rsidR="003102A9" w:rsidRPr="00DA4C2F" w:rsidRDefault="00302293" w:rsidP="00302293">
            <w:pPr>
              <w:rPr>
                <w:szCs w:val="24"/>
                <w:lang w:eastAsia="lt-LT"/>
              </w:rPr>
            </w:pPr>
            <w:r>
              <w:rPr>
                <w:szCs w:val="24"/>
                <w:lang w:eastAsia="lt-LT"/>
              </w:rPr>
              <w:t>Peržiūrėtos ir pakoreguotos duomenų apsaugos taisyklės. Asmenys, kurie tiesiogiai atsako už duomenų apsaugą supažindinti pasirašytinai.</w:t>
            </w:r>
          </w:p>
        </w:tc>
      </w:tr>
      <w:tr w:rsidR="003102A9" w:rsidRPr="00DA4C2F" w:rsidTr="00302293">
        <w:tc>
          <w:tcPr>
            <w:tcW w:w="2268" w:type="dxa"/>
            <w:tcBorders>
              <w:top w:val="single" w:sz="4" w:space="0" w:color="auto"/>
              <w:left w:val="single" w:sz="4" w:space="0" w:color="auto"/>
              <w:bottom w:val="single" w:sz="4" w:space="0" w:color="auto"/>
              <w:right w:val="single" w:sz="4" w:space="0" w:color="auto"/>
            </w:tcBorders>
            <w:hideMark/>
          </w:tcPr>
          <w:p w:rsidR="003102A9" w:rsidRPr="00E3287E" w:rsidRDefault="003102A9" w:rsidP="00302293">
            <w:pPr>
              <w:rPr>
                <w:szCs w:val="24"/>
                <w:lang w:eastAsia="lt-LT"/>
              </w:rPr>
            </w:pPr>
            <w:r>
              <w:rPr>
                <w:szCs w:val="24"/>
                <w:lang w:eastAsia="lt-LT"/>
              </w:rPr>
              <w:t>1</w:t>
            </w:r>
            <w:r w:rsidRPr="00E3287E">
              <w:rPr>
                <w:szCs w:val="24"/>
                <w:lang w:eastAsia="lt-LT"/>
              </w:rPr>
              <w:t>.4.</w:t>
            </w:r>
            <w:r>
              <w:rPr>
                <w:szCs w:val="24"/>
                <w:lang w:eastAsia="lt-LT"/>
              </w:rPr>
              <w:t xml:space="preserve"> Skatinti mokytojų profesinį tobulėjimą</w:t>
            </w:r>
          </w:p>
        </w:tc>
        <w:tc>
          <w:tcPr>
            <w:tcW w:w="2127" w:type="dxa"/>
            <w:tcBorders>
              <w:top w:val="single" w:sz="4" w:space="0" w:color="auto"/>
              <w:left w:val="single" w:sz="4" w:space="0" w:color="auto"/>
              <w:bottom w:val="single" w:sz="4" w:space="0" w:color="auto"/>
              <w:right w:val="single" w:sz="4" w:space="0" w:color="auto"/>
            </w:tcBorders>
          </w:tcPr>
          <w:p w:rsidR="003102A9" w:rsidRPr="00E3287E" w:rsidRDefault="003102A9" w:rsidP="00302293">
            <w:pPr>
              <w:rPr>
                <w:szCs w:val="24"/>
                <w:lang w:eastAsia="lt-LT"/>
              </w:rPr>
            </w:pPr>
            <w:r>
              <w:rPr>
                <w:szCs w:val="24"/>
                <w:lang w:eastAsia="lt-LT"/>
              </w:rPr>
              <w:t>Didės mokytojų atsakomybė už profesinės veiklos rezultatus</w:t>
            </w:r>
          </w:p>
        </w:tc>
        <w:tc>
          <w:tcPr>
            <w:tcW w:w="3005" w:type="dxa"/>
            <w:tcBorders>
              <w:top w:val="single" w:sz="4" w:space="0" w:color="auto"/>
              <w:left w:val="single" w:sz="4" w:space="0" w:color="auto"/>
              <w:bottom w:val="single" w:sz="4" w:space="0" w:color="auto"/>
              <w:right w:val="single" w:sz="4" w:space="0" w:color="auto"/>
            </w:tcBorders>
          </w:tcPr>
          <w:p w:rsidR="003102A9" w:rsidRDefault="003102A9" w:rsidP="00302293">
            <w:pPr>
              <w:rPr>
                <w:szCs w:val="24"/>
                <w:lang w:eastAsia="lt-LT"/>
              </w:rPr>
            </w:pPr>
            <w:r>
              <w:rPr>
                <w:szCs w:val="24"/>
                <w:lang w:eastAsia="lt-LT"/>
              </w:rPr>
              <w:t>Apie 85% mokytojų kels kvalifikacinę kompetenciją.</w:t>
            </w:r>
          </w:p>
          <w:p w:rsidR="003102A9" w:rsidRDefault="003102A9" w:rsidP="00302293">
            <w:pPr>
              <w:rPr>
                <w:szCs w:val="24"/>
                <w:lang w:eastAsia="lt-LT"/>
              </w:rPr>
            </w:pPr>
            <w:r>
              <w:rPr>
                <w:szCs w:val="24"/>
                <w:lang w:eastAsia="lt-LT"/>
              </w:rPr>
              <w:t>Bus pravestos 2 atviros pamokos.</w:t>
            </w:r>
          </w:p>
          <w:p w:rsidR="003102A9" w:rsidRPr="00E3287E" w:rsidRDefault="003102A9" w:rsidP="00302293">
            <w:pPr>
              <w:rPr>
                <w:szCs w:val="24"/>
                <w:lang w:eastAsia="lt-LT"/>
              </w:rPr>
            </w:pPr>
            <w:r>
              <w:rPr>
                <w:szCs w:val="24"/>
                <w:lang w:eastAsia="lt-LT"/>
              </w:rPr>
              <w:t>Ne mažiau kaip 10% mokytojų vykdys gerosios patirties sklaidą.</w:t>
            </w:r>
          </w:p>
        </w:tc>
        <w:tc>
          <w:tcPr>
            <w:tcW w:w="1985" w:type="dxa"/>
            <w:tcBorders>
              <w:top w:val="single" w:sz="4" w:space="0" w:color="auto"/>
              <w:left w:val="single" w:sz="4" w:space="0" w:color="auto"/>
              <w:bottom w:val="single" w:sz="4" w:space="0" w:color="auto"/>
              <w:right w:val="single" w:sz="4" w:space="0" w:color="auto"/>
            </w:tcBorders>
          </w:tcPr>
          <w:p w:rsidR="00302293" w:rsidRDefault="00302293" w:rsidP="00302293">
            <w:pPr>
              <w:pStyle w:val="Antrat3"/>
              <w:shd w:val="clear" w:color="auto" w:fill="FFFFFF"/>
              <w:spacing w:before="330" w:beforeAutospacing="0" w:after="0" w:afterAutospacing="0"/>
              <w:rPr>
                <w:b w:val="0"/>
                <w:color w:val="141412"/>
                <w:sz w:val="24"/>
                <w:szCs w:val="24"/>
              </w:rPr>
            </w:pPr>
            <w:r w:rsidRPr="00302293">
              <w:rPr>
                <w:b w:val="0"/>
                <w:sz w:val="24"/>
                <w:szCs w:val="24"/>
              </w:rPr>
              <w:t>Mokyklos mokytojų sudaryta grupė įsijungė į projektą „</w:t>
            </w:r>
            <w:r w:rsidRPr="00302293">
              <w:rPr>
                <w:b w:val="0"/>
                <w:color w:val="141412"/>
                <w:sz w:val="24"/>
                <w:szCs w:val="24"/>
              </w:rPr>
              <w:t xml:space="preserve">Ugdymo organizavimo ir mokymosi pagalbos teikimo modelių žemų </w:t>
            </w:r>
            <w:r w:rsidRPr="00302293">
              <w:rPr>
                <w:b w:val="0"/>
                <w:color w:val="141412"/>
                <w:sz w:val="24"/>
                <w:szCs w:val="24"/>
              </w:rPr>
              <w:lastRenderedPageBreak/>
              <w:t>mokinių pasiekimų gerinimui parengimas ir įgyvendinimas</w:t>
            </w:r>
            <w:r>
              <w:rPr>
                <w:b w:val="0"/>
                <w:color w:val="141412"/>
                <w:sz w:val="24"/>
                <w:szCs w:val="24"/>
              </w:rPr>
              <w:t>“</w:t>
            </w:r>
            <w:r w:rsidRPr="00302293">
              <w:rPr>
                <w:b w:val="0"/>
                <w:color w:val="141412"/>
                <w:sz w:val="24"/>
                <w:szCs w:val="24"/>
              </w:rPr>
              <w:t>.</w:t>
            </w:r>
          </w:p>
          <w:p w:rsidR="00302293" w:rsidRDefault="00302293" w:rsidP="00302293">
            <w:pPr>
              <w:pStyle w:val="Antrat3"/>
              <w:shd w:val="clear" w:color="auto" w:fill="FFFFFF"/>
              <w:spacing w:before="330" w:beforeAutospacing="0" w:after="240" w:afterAutospacing="0"/>
              <w:rPr>
                <w:b w:val="0"/>
                <w:color w:val="141412"/>
                <w:sz w:val="24"/>
                <w:szCs w:val="24"/>
              </w:rPr>
            </w:pPr>
            <w:r>
              <w:rPr>
                <w:b w:val="0"/>
                <w:color w:val="141412"/>
                <w:sz w:val="24"/>
                <w:szCs w:val="24"/>
              </w:rPr>
              <w:t>Mokytojų grupė dalyvavo 24 valandų seminare</w:t>
            </w:r>
          </w:p>
          <w:p w:rsidR="00302293" w:rsidRPr="00785C68" w:rsidRDefault="00302293" w:rsidP="00302293">
            <w:pPr>
              <w:pStyle w:val="Antrat3"/>
              <w:shd w:val="clear" w:color="auto" w:fill="FFFFFF"/>
              <w:spacing w:before="330" w:beforeAutospacing="0" w:after="240" w:afterAutospacing="0"/>
              <w:rPr>
                <w:b w:val="0"/>
                <w:sz w:val="24"/>
                <w:szCs w:val="24"/>
              </w:rPr>
            </w:pPr>
            <w:r w:rsidRPr="00785C68">
              <w:rPr>
                <w:b w:val="0"/>
                <w:sz w:val="24"/>
                <w:szCs w:val="24"/>
              </w:rPr>
              <w:t xml:space="preserve">Socialinių emocinių </w:t>
            </w:r>
            <w:proofErr w:type="spellStart"/>
            <w:r w:rsidRPr="00785C68">
              <w:rPr>
                <w:b w:val="0"/>
                <w:sz w:val="24"/>
                <w:szCs w:val="24"/>
              </w:rPr>
              <w:t>emocinių</w:t>
            </w:r>
            <w:proofErr w:type="spellEnd"/>
            <w:r w:rsidRPr="00785C68">
              <w:rPr>
                <w:b w:val="0"/>
                <w:sz w:val="24"/>
                <w:szCs w:val="24"/>
              </w:rPr>
              <w:t xml:space="preserve"> įgūdžių lavinimas mokykloje</w:t>
            </w:r>
            <w:r w:rsidR="00785C68">
              <w:rPr>
                <w:b w:val="0"/>
                <w:sz w:val="24"/>
                <w:szCs w:val="24"/>
              </w:rPr>
              <w:t xml:space="preserve">- „ LIONS QUEST programų tvarumo mokymai </w:t>
            </w:r>
            <w:proofErr w:type="spellStart"/>
            <w:r w:rsidR="00785C68">
              <w:rPr>
                <w:b w:val="0"/>
                <w:sz w:val="24"/>
                <w:szCs w:val="24"/>
              </w:rPr>
              <w:t>Joniškio,Pakruojo</w:t>
            </w:r>
            <w:proofErr w:type="spellEnd"/>
            <w:r w:rsidR="00785C68">
              <w:rPr>
                <w:b w:val="0"/>
                <w:sz w:val="24"/>
                <w:szCs w:val="24"/>
              </w:rPr>
              <w:t>, Prienų regionas“</w:t>
            </w:r>
          </w:p>
          <w:p w:rsidR="00302293" w:rsidRDefault="00302293" w:rsidP="00302293">
            <w:pPr>
              <w:pStyle w:val="Antrat3"/>
              <w:shd w:val="clear" w:color="auto" w:fill="FFFFFF"/>
              <w:spacing w:before="330" w:beforeAutospacing="0" w:after="0" w:afterAutospacing="0"/>
              <w:rPr>
                <w:b w:val="0"/>
                <w:color w:val="141412"/>
                <w:sz w:val="24"/>
                <w:szCs w:val="24"/>
              </w:rPr>
            </w:pPr>
          </w:p>
          <w:p w:rsidR="00302293" w:rsidRDefault="00302293" w:rsidP="00302293">
            <w:pPr>
              <w:pStyle w:val="Antrat3"/>
              <w:shd w:val="clear" w:color="auto" w:fill="FFFFFF"/>
              <w:spacing w:before="330" w:beforeAutospacing="0" w:after="0" w:afterAutospacing="0"/>
              <w:rPr>
                <w:b w:val="0"/>
                <w:color w:val="141412"/>
                <w:sz w:val="24"/>
                <w:szCs w:val="24"/>
              </w:rPr>
            </w:pPr>
          </w:p>
          <w:p w:rsidR="00302293" w:rsidRPr="00302293" w:rsidRDefault="00302293" w:rsidP="00302293">
            <w:pPr>
              <w:pStyle w:val="Antrat3"/>
              <w:shd w:val="clear" w:color="auto" w:fill="FFFFFF"/>
              <w:spacing w:before="330" w:beforeAutospacing="0" w:after="0" w:afterAutospacing="0"/>
              <w:rPr>
                <w:b w:val="0"/>
                <w:color w:val="141412"/>
                <w:sz w:val="24"/>
                <w:szCs w:val="24"/>
              </w:rPr>
            </w:pPr>
          </w:p>
          <w:p w:rsidR="003102A9" w:rsidRPr="00302293" w:rsidRDefault="003102A9" w:rsidP="00302293">
            <w:pPr>
              <w:rPr>
                <w:szCs w:val="24"/>
                <w:lang w:eastAsia="lt-LT"/>
              </w:rPr>
            </w:pPr>
          </w:p>
        </w:tc>
      </w:tr>
      <w:tr w:rsidR="003102A9" w:rsidRPr="00DA4C2F" w:rsidTr="00C73766">
        <w:tc>
          <w:tcPr>
            <w:tcW w:w="2268" w:type="dxa"/>
            <w:tcBorders>
              <w:top w:val="single" w:sz="4" w:space="0" w:color="auto"/>
              <w:left w:val="single" w:sz="4" w:space="0" w:color="auto"/>
              <w:bottom w:val="single" w:sz="4" w:space="0" w:color="auto"/>
              <w:right w:val="single" w:sz="4" w:space="0" w:color="auto"/>
            </w:tcBorders>
            <w:vAlign w:val="center"/>
            <w:hideMark/>
          </w:tcPr>
          <w:p w:rsidR="003102A9" w:rsidRPr="00DA4C2F" w:rsidRDefault="003102A9" w:rsidP="00C73766">
            <w:pPr>
              <w:rPr>
                <w:szCs w:val="24"/>
                <w:lang w:eastAsia="lt-LT"/>
              </w:rPr>
            </w:pPr>
            <w:r w:rsidRPr="00DA4C2F">
              <w:rPr>
                <w:szCs w:val="24"/>
                <w:lang w:eastAsia="lt-LT"/>
              </w:rPr>
              <w:lastRenderedPageBreak/>
              <w:t>1.5.</w:t>
            </w:r>
          </w:p>
        </w:tc>
        <w:tc>
          <w:tcPr>
            <w:tcW w:w="2127" w:type="dxa"/>
            <w:tcBorders>
              <w:top w:val="single" w:sz="4" w:space="0" w:color="auto"/>
              <w:left w:val="single" w:sz="4" w:space="0" w:color="auto"/>
              <w:bottom w:val="single" w:sz="4" w:space="0" w:color="auto"/>
              <w:right w:val="single" w:sz="4" w:space="0" w:color="auto"/>
            </w:tcBorders>
            <w:vAlign w:val="center"/>
          </w:tcPr>
          <w:p w:rsidR="003102A9" w:rsidRPr="00DA4C2F" w:rsidRDefault="003102A9" w:rsidP="00C73766">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3102A9" w:rsidRPr="00DA4C2F" w:rsidRDefault="003102A9" w:rsidP="00C73766">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3102A9" w:rsidRPr="00DA4C2F" w:rsidRDefault="003102A9" w:rsidP="00C73766">
            <w:pPr>
              <w:rPr>
                <w:szCs w:val="24"/>
                <w:lang w:eastAsia="lt-LT"/>
              </w:rPr>
            </w:pPr>
          </w:p>
        </w:tc>
      </w:tr>
    </w:tbl>
    <w:p w:rsidR="00165919" w:rsidRPr="00BA06A9" w:rsidRDefault="00165919" w:rsidP="00165919">
      <w:pPr>
        <w:jc w:val="center"/>
        <w:rPr>
          <w:lang w:eastAsia="lt-LT"/>
        </w:rPr>
      </w:pPr>
    </w:p>
    <w:p w:rsidR="00165919" w:rsidRPr="00DA4C2F" w:rsidRDefault="00165919" w:rsidP="00165919">
      <w:pPr>
        <w:tabs>
          <w:tab w:val="left" w:pos="284"/>
        </w:tabs>
        <w:rPr>
          <w:b/>
          <w:szCs w:val="24"/>
          <w:lang w:eastAsia="lt-LT"/>
        </w:rPr>
      </w:pPr>
      <w:r w:rsidRPr="00DA4C2F">
        <w:rPr>
          <w:b/>
          <w:szCs w:val="24"/>
          <w:lang w:eastAsia="lt-LT"/>
        </w:rPr>
        <w:t>2.</w:t>
      </w:r>
      <w:r w:rsidRPr="00DA4C2F">
        <w:rPr>
          <w:b/>
          <w:szCs w:val="24"/>
          <w:lang w:eastAsia="lt-LT"/>
        </w:rPr>
        <w:tab/>
        <w:t xml:space="preserve">Užduotys, neįvykdytos ar įvykdytos iš dalies dėl numatytų </w:t>
      </w:r>
      <w:proofErr w:type="spellStart"/>
      <w:r w:rsidRPr="00DA4C2F">
        <w:rPr>
          <w:b/>
          <w:szCs w:val="24"/>
          <w:lang w:eastAsia="lt-LT"/>
        </w:rPr>
        <w:t>rizikų</w:t>
      </w:r>
      <w:proofErr w:type="spellEnd"/>
      <w:r w:rsidRPr="00DA4C2F">
        <w:rPr>
          <w:b/>
          <w:szCs w:val="24"/>
          <w:lang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165919" w:rsidRPr="00DA4C2F" w:rsidTr="00C73766">
        <w:tc>
          <w:tcPr>
            <w:tcW w:w="4423" w:type="dxa"/>
            <w:tcBorders>
              <w:top w:val="single" w:sz="4" w:space="0" w:color="auto"/>
              <w:left w:val="single" w:sz="4" w:space="0" w:color="auto"/>
              <w:bottom w:val="single" w:sz="4" w:space="0" w:color="auto"/>
              <w:right w:val="single" w:sz="4" w:space="0" w:color="auto"/>
            </w:tcBorders>
            <w:vAlign w:val="center"/>
            <w:hideMark/>
          </w:tcPr>
          <w:p w:rsidR="00165919" w:rsidRPr="00DA4C2F" w:rsidRDefault="00165919" w:rsidP="00C73766">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165919" w:rsidRPr="00DA4C2F" w:rsidRDefault="00165919" w:rsidP="00C73766">
            <w:pPr>
              <w:jc w:val="center"/>
              <w:rPr>
                <w:szCs w:val="24"/>
                <w:lang w:eastAsia="lt-LT"/>
              </w:rPr>
            </w:pPr>
            <w:r w:rsidRPr="00DA4C2F">
              <w:rPr>
                <w:szCs w:val="24"/>
                <w:lang w:eastAsia="lt-LT"/>
              </w:rPr>
              <w:t xml:space="preserve">Priežastys, rizikos </w:t>
            </w:r>
          </w:p>
        </w:tc>
      </w:tr>
      <w:tr w:rsidR="00165919" w:rsidRPr="00DA4C2F" w:rsidTr="00C73766">
        <w:tc>
          <w:tcPr>
            <w:tcW w:w="4423" w:type="dxa"/>
            <w:tcBorders>
              <w:top w:val="single" w:sz="4" w:space="0" w:color="auto"/>
              <w:left w:val="single" w:sz="4" w:space="0" w:color="auto"/>
              <w:bottom w:val="single" w:sz="4" w:space="0" w:color="auto"/>
              <w:right w:val="single" w:sz="4" w:space="0" w:color="auto"/>
            </w:tcBorders>
            <w:hideMark/>
          </w:tcPr>
          <w:p w:rsidR="00165919" w:rsidRPr="00DA4C2F" w:rsidRDefault="00165919" w:rsidP="00C73766">
            <w:pPr>
              <w:rPr>
                <w:szCs w:val="24"/>
                <w:lang w:eastAsia="lt-LT"/>
              </w:rPr>
            </w:pPr>
            <w:r w:rsidRPr="00DA4C2F">
              <w:rPr>
                <w:szCs w:val="24"/>
                <w:lang w:eastAsia="lt-LT"/>
              </w:rPr>
              <w:t>2.1.</w:t>
            </w:r>
            <w:r w:rsidR="00756581">
              <w:rPr>
                <w:szCs w:val="24"/>
                <w:lang w:eastAsia="lt-LT"/>
              </w:rPr>
              <w:t xml:space="preserve"> Užduotis 1.4. buvo įvykdyta iš dalies</w:t>
            </w:r>
          </w:p>
        </w:tc>
        <w:tc>
          <w:tcPr>
            <w:tcW w:w="4962" w:type="dxa"/>
            <w:tcBorders>
              <w:top w:val="single" w:sz="4" w:space="0" w:color="auto"/>
              <w:left w:val="single" w:sz="4" w:space="0" w:color="auto"/>
              <w:bottom w:val="single" w:sz="4" w:space="0" w:color="auto"/>
              <w:right w:val="single" w:sz="4" w:space="0" w:color="auto"/>
            </w:tcBorders>
          </w:tcPr>
          <w:p w:rsidR="00165919" w:rsidRPr="00DA4C2F" w:rsidRDefault="00756581" w:rsidP="00756581">
            <w:pPr>
              <w:rPr>
                <w:szCs w:val="24"/>
                <w:lang w:eastAsia="lt-LT"/>
              </w:rPr>
            </w:pPr>
            <w:r>
              <w:rPr>
                <w:szCs w:val="24"/>
                <w:lang w:eastAsia="lt-LT"/>
              </w:rPr>
              <w:t>Dėl paskelbto karantino ir perėjus į nuotolinį mokymą, tapo sudėtinga  stebėti ir analizuoti kolegoms pamokas ir dalintis gerąja patirtimi. Todėl šios veiklos buvo atidėtos</w:t>
            </w:r>
          </w:p>
        </w:tc>
      </w:tr>
      <w:tr w:rsidR="00165919" w:rsidRPr="00DA4C2F" w:rsidTr="00C73766">
        <w:tc>
          <w:tcPr>
            <w:tcW w:w="4423" w:type="dxa"/>
            <w:tcBorders>
              <w:top w:val="single" w:sz="4" w:space="0" w:color="auto"/>
              <w:left w:val="single" w:sz="4" w:space="0" w:color="auto"/>
              <w:bottom w:val="single" w:sz="4" w:space="0" w:color="auto"/>
              <w:right w:val="single" w:sz="4" w:space="0" w:color="auto"/>
            </w:tcBorders>
            <w:hideMark/>
          </w:tcPr>
          <w:p w:rsidR="00165919" w:rsidRPr="00DA4C2F" w:rsidRDefault="00165919" w:rsidP="00C73766">
            <w:pPr>
              <w:rPr>
                <w:szCs w:val="24"/>
                <w:lang w:eastAsia="lt-LT"/>
              </w:rPr>
            </w:pPr>
            <w:r w:rsidRPr="00DA4C2F">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165919" w:rsidRPr="00DA4C2F" w:rsidRDefault="00165919" w:rsidP="00C73766">
            <w:pPr>
              <w:jc w:val="center"/>
              <w:rPr>
                <w:szCs w:val="24"/>
                <w:lang w:eastAsia="lt-LT"/>
              </w:rPr>
            </w:pPr>
          </w:p>
        </w:tc>
      </w:tr>
      <w:tr w:rsidR="00165919" w:rsidRPr="00DA4C2F" w:rsidTr="00C73766">
        <w:tc>
          <w:tcPr>
            <w:tcW w:w="4423" w:type="dxa"/>
            <w:tcBorders>
              <w:top w:val="single" w:sz="4" w:space="0" w:color="auto"/>
              <w:left w:val="single" w:sz="4" w:space="0" w:color="auto"/>
              <w:bottom w:val="single" w:sz="4" w:space="0" w:color="auto"/>
              <w:right w:val="single" w:sz="4" w:space="0" w:color="auto"/>
            </w:tcBorders>
            <w:hideMark/>
          </w:tcPr>
          <w:p w:rsidR="00165919" w:rsidRPr="00DA4C2F" w:rsidRDefault="00165919" w:rsidP="00C73766">
            <w:pPr>
              <w:rPr>
                <w:szCs w:val="24"/>
                <w:lang w:eastAsia="lt-LT"/>
              </w:rPr>
            </w:pPr>
            <w:r w:rsidRPr="00DA4C2F">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165919" w:rsidRPr="00DA4C2F" w:rsidRDefault="00165919" w:rsidP="00C73766">
            <w:pPr>
              <w:jc w:val="center"/>
              <w:rPr>
                <w:szCs w:val="24"/>
                <w:lang w:eastAsia="lt-LT"/>
              </w:rPr>
            </w:pPr>
          </w:p>
        </w:tc>
      </w:tr>
      <w:tr w:rsidR="00165919" w:rsidRPr="00DA4C2F" w:rsidTr="00C73766">
        <w:tc>
          <w:tcPr>
            <w:tcW w:w="4423" w:type="dxa"/>
            <w:tcBorders>
              <w:top w:val="single" w:sz="4" w:space="0" w:color="auto"/>
              <w:left w:val="single" w:sz="4" w:space="0" w:color="auto"/>
              <w:bottom w:val="single" w:sz="4" w:space="0" w:color="auto"/>
              <w:right w:val="single" w:sz="4" w:space="0" w:color="auto"/>
            </w:tcBorders>
            <w:hideMark/>
          </w:tcPr>
          <w:p w:rsidR="00165919" w:rsidRPr="00DA4C2F" w:rsidRDefault="00165919" w:rsidP="00C73766">
            <w:pPr>
              <w:rPr>
                <w:szCs w:val="24"/>
                <w:lang w:eastAsia="lt-LT"/>
              </w:rPr>
            </w:pPr>
            <w:r w:rsidRPr="00DA4C2F">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165919" w:rsidRPr="00DA4C2F" w:rsidRDefault="00165919" w:rsidP="00C73766">
            <w:pPr>
              <w:jc w:val="center"/>
              <w:rPr>
                <w:szCs w:val="24"/>
                <w:lang w:eastAsia="lt-LT"/>
              </w:rPr>
            </w:pPr>
          </w:p>
        </w:tc>
      </w:tr>
      <w:tr w:rsidR="00165919" w:rsidRPr="00DA4C2F" w:rsidTr="00C73766">
        <w:tc>
          <w:tcPr>
            <w:tcW w:w="4423" w:type="dxa"/>
            <w:tcBorders>
              <w:top w:val="single" w:sz="4" w:space="0" w:color="auto"/>
              <w:left w:val="single" w:sz="4" w:space="0" w:color="auto"/>
              <w:bottom w:val="single" w:sz="4" w:space="0" w:color="auto"/>
              <w:right w:val="single" w:sz="4" w:space="0" w:color="auto"/>
            </w:tcBorders>
            <w:hideMark/>
          </w:tcPr>
          <w:p w:rsidR="00165919" w:rsidRPr="00DA4C2F" w:rsidRDefault="00165919" w:rsidP="00C73766">
            <w:pPr>
              <w:rPr>
                <w:szCs w:val="24"/>
                <w:lang w:eastAsia="lt-LT"/>
              </w:rPr>
            </w:pPr>
            <w:r w:rsidRPr="00DA4C2F">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165919" w:rsidRPr="00DA4C2F" w:rsidRDefault="00165919" w:rsidP="00C73766">
            <w:pPr>
              <w:jc w:val="center"/>
              <w:rPr>
                <w:szCs w:val="24"/>
                <w:lang w:eastAsia="lt-LT"/>
              </w:rPr>
            </w:pPr>
          </w:p>
        </w:tc>
      </w:tr>
    </w:tbl>
    <w:p w:rsidR="00165919" w:rsidRDefault="00165919" w:rsidP="00165919"/>
    <w:p w:rsidR="00165919" w:rsidRDefault="00165919" w:rsidP="00165919"/>
    <w:p w:rsidR="00165919" w:rsidRDefault="00165919" w:rsidP="00165919"/>
    <w:p w:rsidR="00165919" w:rsidRDefault="00165919" w:rsidP="00165919"/>
    <w:p w:rsidR="00165919" w:rsidRPr="00DA4C2F" w:rsidRDefault="00165919" w:rsidP="00165919">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165919" w:rsidRPr="008747F0" w:rsidRDefault="00165919" w:rsidP="00165919">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165919" w:rsidRPr="009857C3" w:rsidTr="00C73766">
        <w:tc>
          <w:tcPr>
            <w:tcW w:w="5274" w:type="dxa"/>
            <w:tcBorders>
              <w:top w:val="single" w:sz="4" w:space="0" w:color="auto"/>
              <w:left w:val="single" w:sz="4" w:space="0" w:color="auto"/>
              <w:bottom w:val="single" w:sz="4" w:space="0" w:color="auto"/>
              <w:right w:val="single" w:sz="4" w:space="0" w:color="auto"/>
            </w:tcBorders>
            <w:vAlign w:val="center"/>
            <w:hideMark/>
          </w:tcPr>
          <w:p w:rsidR="00165919" w:rsidRPr="009857C3" w:rsidRDefault="00165919" w:rsidP="00C73766">
            <w:pPr>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165919" w:rsidRPr="009857C3" w:rsidRDefault="00165919" w:rsidP="00C73766">
            <w:pPr>
              <w:rPr>
                <w:sz w:val="22"/>
                <w:szCs w:val="22"/>
                <w:lang w:eastAsia="lt-LT"/>
              </w:rPr>
            </w:pPr>
            <w:r w:rsidRPr="009857C3">
              <w:rPr>
                <w:sz w:val="22"/>
                <w:szCs w:val="22"/>
                <w:lang w:eastAsia="lt-LT"/>
              </w:rPr>
              <w:t>Poveikis švietimo įstaigos veiklai</w:t>
            </w:r>
          </w:p>
        </w:tc>
      </w:tr>
      <w:tr w:rsidR="00165919" w:rsidRPr="009857C3" w:rsidTr="00C73766">
        <w:tc>
          <w:tcPr>
            <w:tcW w:w="5274" w:type="dxa"/>
            <w:tcBorders>
              <w:top w:val="single" w:sz="4" w:space="0" w:color="auto"/>
              <w:left w:val="single" w:sz="4" w:space="0" w:color="auto"/>
              <w:bottom w:val="single" w:sz="4" w:space="0" w:color="auto"/>
              <w:right w:val="single" w:sz="4" w:space="0" w:color="auto"/>
            </w:tcBorders>
            <w:hideMark/>
          </w:tcPr>
          <w:p w:rsidR="00302293" w:rsidRPr="00302293" w:rsidRDefault="001D0F5C" w:rsidP="00302293">
            <w:pPr>
              <w:pStyle w:val="Default"/>
            </w:pPr>
            <w:r>
              <w:t>3.1.</w:t>
            </w:r>
            <w:r w:rsidR="00302293" w:rsidRPr="00302293">
              <w:t xml:space="preserve">Nuotolinio mokymo organizavimas, mokymosi bei mokytojų darbo vietų, interneto ryšių dirbti nuotolinių būdu, kūrimas. </w:t>
            </w:r>
          </w:p>
          <w:p w:rsidR="00165919" w:rsidRPr="00302293" w:rsidRDefault="00165919" w:rsidP="00C73766">
            <w:pPr>
              <w:rPr>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rsidR="00302293" w:rsidRPr="00302293" w:rsidRDefault="00302293" w:rsidP="00302293">
            <w:pPr>
              <w:pStyle w:val="Default"/>
            </w:pPr>
            <w:r>
              <w:t>Buvo</w:t>
            </w:r>
            <w:r w:rsidRPr="00302293">
              <w:t xml:space="preserve"> sukurtos sąlygos visiems mokiniams ir mokytojams dirbti ir mokytis nuotoliniu bū</w:t>
            </w:r>
            <w:r w:rsidR="00756581">
              <w:t>du.</w:t>
            </w:r>
            <w:r w:rsidRPr="00302293">
              <w:t xml:space="preserve"> </w:t>
            </w:r>
            <w:r w:rsidR="00756581">
              <w:t>O</w:t>
            </w:r>
            <w:r w:rsidRPr="00302293">
              <w:t>rganizuoti mokytojų mokymai dirbti nuotoliniu bū</w:t>
            </w:r>
            <w:r w:rsidR="00756581">
              <w:t>du.</w:t>
            </w:r>
            <w:r w:rsidRPr="00302293">
              <w:t xml:space="preserve"> </w:t>
            </w:r>
            <w:r w:rsidR="00756581">
              <w:t>N</w:t>
            </w:r>
            <w:r w:rsidRPr="00302293">
              <w:t xml:space="preserve">uolatinis informavimas telkė mokyklos bendruomenę, sukūrė sklandų </w:t>
            </w:r>
            <w:r w:rsidRPr="00302293">
              <w:lastRenderedPageBreak/>
              <w:t xml:space="preserve">pasirengimą ugdymo proceso organizavimui, sutelkė mokinius, jų tėvus, mokytojus veikti iššūkiu tapusiomis naujomis, netikėtai atsiradusiomis sąlygomis. </w:t>
            </w:r>
          </w:p>
          <w:p w:rsidR="00165919" w:rsidRPr="00302293" w:rsidRDefault="00165919" w:rsidP="00C73766">
            <w:pPr>
              <w:rPr>
                <w:szCs w:val="24"/>
                <w:lang w:eastAsia="lt-LT"/>
              </w:rPr>
            </w:pPr>
          </w:p>
        </w:tc>
      </w:tr>
      <w:tr w:rsidR="00165919" w:rsidRPr="009857C3" w:rsidTr="00C73766">
        <w:tc>
          <w:tcPr>
            <w:tcW w:w="5274" w:type="dxa"/>
            <w:tcBorders>
              <w:top w:val="single" w:sz="4" w:space="0" w:color="auto"/>
              <w:left w:val="single" w:sz="4" w:space="0" w:color="auto"/>
              <w:bottom w:val="single" w:sz="4" w:space="0" w:color="auto"/>
              <w:right w:val="single" w:sz="4" w:space="0" w:color="auto"/>
            </w:tcBorders>
            <w:hideMark/>
          </w:tcPr>
          <w:p w:rsidR="00165919" w:rsidRPr="009857C3" w:rsidRDefault="00165919" w:rsidP="00C73766">
            <w:pPr>
              <w:rPr>
                <w:sz w:val="22"/>
                <w:szCs w:val="22"/>
                <w:lang w:eastAsia="lt-LT"/>
              </w:rPr>
            </w:pPr>
            <w:r w:rsidRPr="009857C3">
              <w:rPr>
                <w:sz w:val="22"/>
                <w:szCs w:val="22"/>
                <w:lang w:eastAsia="lt-LT"/>
              </w:rPr>
              <w:lastRenderedPageBreak/>
              <w:t>3.2.</w:t>
            </w:r>
          </w:p>
        </w:tc>
        <w:tc>
          <w:tcPr>
            <w:tcW w:w="4111" w:type="dxa"/>
            <w:tcBorders>
              <w:top w:val="single" w:sz="4" w:space="0" w:color="auto"/>
              <w:left w:val="single" w:sz="4" w:space="0" w:color="auto"/>
              <w:bottom w:val="single" w:sz="4" w:space="0" w:color="auto"/>
              <w:right w:val="single" w:sz="4" w:space="0" w:color="auto"/>
            </w:tcBorders>
          </w:tcPr>
          <w:p w:rsidR="00165919" w:rsidRPr="009857C3" w:rsidRDefault="00165919" w:rsidP="00C73766">
            <w:pPr>
              <w:rPr>
                <w:sz w:val="22"/>
                <w:szCs w:val="22"/>
                <w:lang w:eastAsia="lt-LT"/>
              </w:rPr>
            </w:pPr>
          </w:p>
        </w:tc>
      </w:tr>
      <w:tr w:rsidR="00165919" w:rsidRPr="009857C3" w:rsidTr="00C73766">
        <w:tc>
          <w:tcPr>
            <w:tcW w:w="5274" w:type="dxa"/>
            <w:tcBorders>
              <w:top w:val="single" w:sz="4" w:space="0" w:color="auto"/>
              <w:left w:val="single" w:sz="4" w:space="0" w:color="auto"/>
              <w:bottom w:val="single" w:sz="4" w:space="0" w:color="auto"/>
              <w:right w:val="single" w:sz="4" w:space="0" w:color="auto"/>
            </w:tcBorders>
            <w:hideMark/>
          </w:tcPr>
          <w:p w:rsidR="00165919" w:rsidRPr="009857C3" w:rsidRDefault="00165919" w:rsidP="00C73766">
            <w:pPr>
              <w:rPr>
                <w:sz w:val="22"/>
                <w:szCs w:val="22"/>
                <w:lang w:eastAsia="lt-LT"/>
              </w:rPr>
            </w:pPr>
            <w:r w:rsidRPr="009857C3">
              <w:rPr>
                <w:sz w:val="22"/>
                <w:szCs w:val="22"/>
                <w:lang w:eastAsia="lt-LT"/>
              </w:rPr>
              <w:t>3.3.</w:t>
            </w:r>
          </w:p>
        </w:tc>
        <w:tc>
          <w:tcPr>
            <w:tcW w:w="4111" w:type="dxa"/>
            <w:tcBorders>
              <w:top w:val="single" w:sz="4" w:space="0" w:color="auto"/>
              <w:left w:val="single" w:sz="4" w:space="0" w:color="auto"/>
              <w:bottom w:val="single" w:sz="4" w:space="0" w:color="auto"/>
              <w:right w:val="single" w:sz="4" w:space="0" w:color="auto"/>
            </w:tcBorders>
          </w:tcPr>
          <w:p w:rsidR="00165919" w:rsidRPr="009857C3" w:rsidRDefault="00165919" w:rsidP="00C73766">
            <w:pPr>
              <w:rPr>
                <w:sz w:val="22"/>
                <w:szCs w:val="22"/>
                <w:lang w:eastAsia="lt-LT"/>
              </w:rPr>
            </w:pPr>
          </w:p>
        </w:tc>
      </w:tr>
      <w:tr w:rsidR="00165919" w:rsidRPr="009857C3" w:rsidTr="00C73766">
        <w:tc>
          <w:tcPr>
            <w:tcW w:w="5274" w:type="dxa"/>
            <w:tcBorders>
              <w:top w:val="single" w:sz="4" w:space="0" w:color="auto"/>
              <w:left w:val="single" w:sz="4" w:space="0" w:color="auto"/>
              <w:bottom w:val="single" w:sz="4" w:space="0" w:color="auto"/>
              <w:right w:val="single" w:sz="4" w:space="0" w:color="auto"/>
            </w:tcBorders>
            <w:hideMark/>
          </w:tcPr>
          <w:p w:rsidR="00165919" w:rsidRPr="009857C3" w:rsidRDefault="00165919" w:rsidP="00C73766">
            <w:pPr>
              <w:rPr>
                <w:sz w:val="22"/>
                <w:szCs w:val="22"/>
                <w:lang w:eastAsia="lt-LT"/>
              </w:rPr>
            </w:pPr>
            <w:r w:rsidRPr="009857C3">
              <w:rPr>
                <w:sz w:val="22"/>
                <w:szCs w:val="22"/>
                <w:lang w:eastAsia="lt-LT"/>
              </w:rPr>
              <w:t>3.4.</w:t>
            </w:r>
          </w:p>
        </w:tc>
        <w:tc>
          <w:tcPr>
            <w:tcW w:w="4111" w:type="dxa"/>
            <w:tcBorders>
              <w:top w:val="single" w:sz="4" w:space="0" w:color="auto"/>
              <w:left w:val="single" w:sz="4" w:space="0" w:color="auto"/>
              <w:bottom w:val="single" w:sz="4" w:space="0" w:color="auto"/>
              <w:right w:val="single" w:sz="4" w:space="0" w:color="auto"/>
            </w:tcBorders>
          </w:tcPr>
          <w:p w:rsidR="00165919" w:rsidRPr="009857C3" w:rsidRDefault="00165919" w:rsidP="00C73766">
            <w:pPr>
              <w:rPr>
                <w:sz w:val="22"/>
                <w:szCs w:val="22"/>
                <w:lang w:eastAsia="lt-LT"/>
              </w:rPr>
            </w:pPr>
          </w:p>
        </w:tc>
      </w:tr>
      <w:tr w:rsidR="00165919" w:rsidRPr="009857C3" w:rsidTr="00C73766">
        <w:tc>
          <w:tcPr>
            <w:tcW w:w="5274" w:type="dxa"/>
            <w:tcBorders>
              <w:top w:val="single" w:sz="4" w:space="0" w:color="auto"/>
              <w:left w:val="single" w:sz="4" w:space="0" w:color="auto"/>
              <w:bottom w:val="single" w:sz="4" w:space="0" w:color="auto"/>
              <w:right w:val="single" w:sz="4" w:space="0" w:color="auto"/>
            </w:tcBorders>
            <w:hideMark/>
          </w:tcPr>
          <w:p w:rsidR="00165919" w:rsidRPr="009857C3" w:rsidRDefault="00165919" w:rsidP="00C73766">
            <w:pPr>
              <w:rPr>
                <w:sz w:val="22"/>
                <w:szCs w:val="22"/>
                <w:lang w:eastAsia="lt-LT"/>
              </w:rPr>
            </w:pPr>
            <w:r w:rsidRPr="009857C3">
              <w:rPr>
                <w:sz w:val="22"/>
                <w:szCs w:val="22"/>
                <w:lang w:eastAsia="lt-LT"/>
              </w:rPr>
              <w:t>3.5.</w:t>
            </w:r>
          </w:p>
        </w:tc>
        <w:tc>
          <w:tcPr>
            <w:tcW w:w="4111" w:type="dxa"/>
            <w:tcBorders>
              <w:top w:val="single" w:sz="4" w:space="0" w:color="auto"/>
              <w:left w:val="single" w:sz="4" w:space="0" w:color="auto"/>
              <w:bottom w:val="single" w:sz="4" w:space="0" w:color="auto"/>
              <w:right w:val="single" w:sz="4" w:space="0" w:color="auto"/>
            </w:tcBorders>
          </w:tcPr>
          <w:p w:rsidR="00165919" w:rsidRPr="009857C3" w:rsidRDefault="00165919" w:rsidP="00C73766">
            <w:pPr>
              <w:rPr>
                <w:sz w:val="22"/>
                <w:szCs w:val="22"/>
                <w:lang w:eastAsia="lt-LT"/>
              </w:rPr>
            </w:pPr>
          </w:p>
        </w:tc>
      </w:tr>
    </w:tbl>
    <w:p w:rsidR="00165919" w:rsidRPr="00BA06A9" w:rsidRDefault="00165919" w:rsidP="00165919"/>
    <w:p w:rsidR="00165919" w:rsidRDefault="00165919" w:rsidP="00165919">
      <w:pPr>
        <w:tabs>
          <w:tab w:val="left" w:pos="284"/>
        </w:tabs>
        <w:rPr>
          <w:b/>
          <w:szCs w:val="24"/>
          <w:lang w:eastAsia="lt-LT"/>
        </w:rPr>
      </w:pPr>
      <w:r w:rsidRPr="00DA4C2F">
        <w:rPr>
          <w:b/>
          <w:szCs w:val="24"/>
          <w:lang w:eastAsia="lt-LT"/>
        </w:rPr>
        <w:t xml:space="preserve">4. Pakoreguotos praėjusių metų veiklos užduotys (jei tokių buvo) ir rezultatai </w:t>
      </w:r>
    </w:p>
    <w:p w:rsidR="004A4964" w:rsidRPr="00446831" w:rsidRDefault="004A4964" w:rsidP="00165919">
      <w:pPr>
        <w:tabs>
          <w:tab w:val="left" w:pos="284"/>
        </w:tabs>
        <w:rPr>
          <w:szCs w:val="24"/>
          <w:lang w:eastAsia="lt-LT"/>
        </w:rPr>
      </w:pPr>
      <w:r w:rsidRPr="00446831">
        <w:rPr>
          <w:szCs w:val="24"/>
          <w:lang w:eastAsia="lt-LT"/>
        </w:rPr>
        <w:t>Pakoreguotų užduočių nebuvo</w:t>
      </w:r>
      <w:r w:rsidR="00446831" w:rsidRPr="00446831">
        <w:rPr>
          <w:szCs w:val="24"/>
          <w:lang w:eastAsia="lt-LT"/>
        </w:rPr>
        <w:t>.</w:t>
      </w:r>
    </w:p>
    <w:tbl>
      <w:tblPr>
        <w:tblW w:w="9385" w:type="dxa"/>
        <w:tblInd w:w="108" w:type="dxa"/>
        <w:tblLayout w:type="fixed"/>
        <w:tblLook w:val="04A0" w:firstRow="1" w:lastRow="0" w:firstColumn="1" w:lastColumn="0" w:noHBand="0" w:noVBand="1"/>
      </w:tblPr>
      <w:tblGrid>
        <w:gridCol w:w="2268"/>
        <w:gridCol w:w="2127"/>
        <w:gridCol w:w="3005"/>
        <w:gridCol w:w="1985"/>
      </w:tblGrid>
      <w:tr w:rsidR="00165919" w:rsidRPr="00DA4C2F" w:rsidTr="004A4964">
        <w:tc>
          <w:tcPr>
            <w:tcW w:w="2268" w:type="dxa"/>
            <w:vAlign w:val="center"/>
          </w:tcPr>
          <w:p w:rsidR="00165919" w:rsidRPr="009857C3" w:rsidRDefault="00165919" w:rsidP="00C73766">
            <w:pPr>
              <w:jc w:val="center"/>
              <w:rPr>
                <w:sz w:val="22"/>
                <w:szCs w:val="22"/>
                <w:lang w:eastAsia="lt-LT"/>
              </w:rPr>
            </w:pPr>
          </w:p>
        </w:tc>
        <w:tc>
          <w:tcPr>
            <w:tcW w:w="2127" w:type="dxa"/>
            <w:vAlign w:val="center"/>
          </w:tcPr>
          <w:p w:rsidR="00165919" w:rsidRPr="009857C3" w:rsidRDefault="00165919" w:rsidP="00C73766">
            <w:pPr>
              <w:jc w:val="center"/>
              <w:rPr>
                <w:sz w:val="22"/>
                <w:szCs w:val="22"/>
                <w:lang w:eastAsia="lt-LT"/>
              </w:rPr>
            </w:pPr>
          </w:p>
        </w:tc>
        <w:tc>
          <w:tcPr>
            <w:tcW w:w="3005" w:type="dxa"/>
            <w:vAlign w:val="center"/>
          </w:tcPr>
          <w:p w:rsidR="00165919" w:rsidRPr="00DA4C2F" w:rsidRDefault="00165919" w:rsidP="00C73766">
            <w:pPr>
              <w:jc w:val="center"/>
              <w:rPr>
                <w:szCs w:val="24"/>
                <w:lang w:eastAsia="lt-LT"/>
              </w:rPr>
            </w:pPr>
          </w:p>
        </w:tc>
        <w:tc>
          <w:tcPr>
            <w:tcW w:w="1985" w:type="dxa"/>
            <w:vAlign w:val="center"/>
          </w:tcPr>
          <w:p w:rsidR="00165919" w:rsidRPr="009857C3" w:rsidRDefault="00165919" w:rsidP="00C73766">
            <w:pPr>
              <w:jc w:val="center"/>
              <w:rPr>
                <w:sz w:val="22"/>
                <w:szCs w:val="22"/>
                <w:lang w:eastAsia="lt-LT"/>
              </w:rPr>
            </w:pPr>
          </w:p>
        </w:tc>
      </w:tr>
      <w:tr w:rsidR="00165919" w:rsidRPr="00DA4C2F" w:rsidTr="004A4964">
        <w:tc>
          <w:tcPr>
            <w:tcW w:w="2268" w:type="dxa"/>
            <w:vAlign w:val="center"/>
          </w:tcPr>
          <w:p w:rsidR="00165919" w:rsidRPr="00DA4C2F" w:rsidRDefault="00165919" w:rsidP="00C73766">
            <w:pPr>
              <w:rPr>
                <w:szCs w:val="24"/>
                <w:lang w:eastAsia="lt-LT"/>
              </w:rPr>
            </w:pPr>
          </w:p>
        </w:tc>
        <w:tc>
          <w:tcPr>
            <w:tcW w:w="2127" w:type="dxa"/>
            <w:vAlign w:val="center"/>
          </w:tcPr>
          <w:p w:rsidR="00165919" w:rsidRPr="00DA4C2F" w:rsidRDefault="00165919" w:rsidP="00C73766">
            <w:pPr>
              <w:rPr>
                <w:szCs w:val="24"/>
                <w:lang w:eastAsia="lt-LT"/>
              </w:rPr>
            </w:pPr>
          </w:p>
        </w:tc>
        <w:tc>
          <w:tcPr>
            <w:tcW w:w="3005" w:type="dxa"/>
            <w:vAlign w:val="center"/>
          </w:tcPr>
          <w:p w:rsidR="00165919" w:rsidRPr="00DA4C2F" w:rsidRDefault="00165919" w:rsidP="00C73766">
            <w:pPr>
              <w:rPr>
                <w:szCs w:val="24"/>
                <w:lang w:eastAsia="lt-LT"/>
              </w:rPr>
            </w:pPr>
          </w:p>
        </w:tc>
        <w:tc>
          <w:tcPr>
            <w:tcW w:w="1985" w:type="dxa"/>
            <w:vAlign w:val="center"/>
          </w:tcPr>
          <w:p w:rsidR="00165919" w:rsidRPr="00DA4C2F" w:rsidRDefault="00165919" w:rsidP="00C73766">
            <w:pPr>
              <w:rPr>
                <w:szCs w:val="24"/>
                <w:lang w:eastAsia="lt-LT"/>
              </w:rPr>
            </w:pPr>
          </w:p>
        </w:tc>
      </w:tr>
      <w:tr w:rsidR="00165919" w:rsidRPr="00DA4C2F" w:rsidTr="004A4964">
        <w:tc>
          <w:tcPr>
            <w:tcW w:w="2268" w:type="dxa"/>
            <w:vAlign w:val="center"/>
          </w:tcPr>
          <w:p w:rsidR="00165919" w:rsidRPr="00DA4C2F" w:rsidRDefault="00165919" w:rsidP="00C73766">
            <w:pPr>
              <w:rPr>
                <w:szCs w:val="24"/>
                <w:lang w:eastAsia="lt-LT"/>
              </w:rPr>
            </w:pPr>
          </w:p>
        </w:tc>
        <w:tc>
          <w:tcPr>
            <w:tcW w:w="2127" w:type="dxa"/>
            <w:vAlign w:val="center"/>
          </w:tcPr>
          <w:p w:rsidR="00165919" w:rsidRPr="00DA4C2F" w:rsidRDefault="00165919" w:rsidP="00C73766">
            <w:pPr>
              <w:rPr>
                <w:szCs w:val="24"/>
                <w:lang w:eastAsia="lt-LT"/>
              </w:rPr>
            </w:pPr>
          </w:p>
        </w:tc>
        <w:tc>
          <w:tcPr>
            <w:tcW w:w="3005" w:type="dxa"/>
            <w:vAlign w:val="center"/>
          </w:tcPr>
          <w:p w:rsidR="00165919" w:rsidRPr="00DA4C2F" w:rsidRDefault="00165919" w:rsidP="00C73766">
            <w:pPr>
              <w:rPr>
                <w:szCs w:val="24"/>
                <w:lang w:eastAsia="lt-LT"/>
              </w:rPr>
            </w:pPr>
          </w:p>
        </w:tc>
        <w:tc>
          <w:tcPr>
            <w:tcW w:w="1985" w:type="dxa"/>
            <w:vAlign w:val="center"/>
          </w:tcPr>
          <w:p w:rsidR="00165919" w:rsidRPr="00DA4C2F" w:rsidRDefault="00165919" w:rsidP="00C73766">
            <w:pPr>
              <w:rPr>
                <w:szCs w:val="24"/>
                <w:lang w:eastAsia="lt-LT"/>
              </w:rPr>
            </w:pPr>
          </w:p>
        </w:tc>
      </w:tr>
      <w:tr w:rsidR="00165919" w:rsidRPr="00DA4C2F" w:rsidTr="004A4964">
        <w:tc>
          <w:tcPr>
            <w:tcW w:w="2268" w:type="dxa"/>
            <w:vAlign w:val="center"/>
          </w:tcPr>
          <w:p w:rsidR="00165919" w:rsidRPr="00DA4C2F" w:rsidRDefault="00165919" w:rsidP="00C73766">
            <w:pPr>
              <w:rPr>
                <w:szCs w:val="24"/>
                <w:lang w:eastAsia="lt-LT"/>
              </w:rPr>
            </w:pPr>
          </w:p>
        </w:tc>
        <w:tc>
          <w:tcPr>
            <w:tcW w:w="2127" w:type="dxa"/>
            <w:vAlign w:val="center"/>
          </w:tcPr>
          <w:p w:rsidR="00165919" w:rsidRPr="00DA4C2F" w:rsidRDefault="00165919" w:rsidP="00C73766">
            <w:pPr>
              <w:rPr>
                <w:szCs w:val="24"/>
                <w:lang w:eastAsia="lt-LT"/>
              </w:rPr>
            </w:pPr>
          </w:p>
        </w:tc>
        <w:tc>
          <w:tcPr>
            <w:tcW w:w="3005" w:type="dxa"/>
            <w:vAlign w:val="center"/>
          </w:tcPr>
          <w:p w:rsidR="00165919" w:rsidRPr="00DA4C2F" w:rsidRDefault="00165919" w:rsidP="00C73766">
            <w:pPr>
              <w:rPr>
                <w:szCs w:val="24"/>
                <w:lang w:eastAsia="lt-LT"/>
              </w:rPr>
            </w:pPr>
          </w:p>
        </w:tc>
        <w:tc>
          <w:tcPr>
            <w:tcW w:w="1985" w:type="dxa"/>
            <w:vAlign w:val="center"/>
          </w:tcPr>
          <w:p w:rsidR="00165919" w:rsidRPr="00DA4C2F" w:rsidRDefault="00165919" w:rsidP="00C73766">
            <w:pPr>
              <w:rPr>
                <w:szCs w:val="24"/>
                <w:lang w:eastAsia="lt-LT"/>
              </w:rPr>
            </w:pPr>
          </w:p>
        </w:tc>
      </w:tr>
      <w:tr w:rsidR="00165919" w:rsidRPr="00DA4C2F" w:rsidTr="004A4964">
        <w:tc>
          <w:tcPr>
            <w:tcW w:w="2268" w:type="dxa"/>
            <w:vAlign w:val="center"/>
          </w:tcPr>
          <w:p w:rsidR="00165919" w:rsidRPr="00DA4C2F" w:rsidRDefault="00165919" w:rsidP="00C73766">
            <w:pPr>
              <w:rPr>
                <w:szCs w:val="24"/>
                <w:lang w:eastAsia="lt-LT"/>
              </w:rPr>
            </w:pPr>
          </w:p>
        </w:tc>
        <w:tc>
          <w:tcPr>
            <w:tcW w:w="2127" w:type="dxa"/>
            <w:vAlign w:val="center"/>
          </w:tcPr>
          <w:p w:rsidR="00165919" w:rsidRPr="00DA4C2F" w:rsidRDefault="00165919" w:rsidP="00C73766">
            <w:pPr>
              <w:rPr>
                <w:szCs w:val="24"/>
                <w:lang w:eastAsia="lt-LT"/>
              </w:rPr>
            </w:pPr>
          </w:p>
        </w:tc>
        <w:tc>
          <w:tcPr>
            <w:tcW w:w="3005" w:type="dxa"/>
            <w:vAlign w:val="center"/>
          </w:tcPr>
          <w:p w:rsidR="00165919" w:rsidRPr="00DA4C2F" w:rsidRDefault="00165919" w:rsidP="00C73766">
            <w:pPr>
              <w:rPr>
                <w:szCs w:val="24"/>
                <w:lang w:eastAsia="lt-LT"/>
              </w:rPr>
            </w:pPr>
          </w:p>
        </w:tc>
        <w:tc>
          <w:tcPr>
            <w:tcW w:w="1985" w:type="dxa"/>
            <w:vAlign w:val="center"/>
          </w:tcPr>
          <w:p w:rsidR="00165919" w:rsidRPr="00DA4C2F" w:rsidRDefault="00165919" w:rsidP="00C73766">
            <w:pPr>
              <w:rPr>
                <w:szCs w:val="24"/>
                <w:lang w:eastAsia="lt-LT"/>
              </w:rPr>
            </w:pPr>
          </w:p>
        </w:tc>
      </w:tr>
      <w:tr w:rsidR="00165919" w:rsidRPr="00DA4C2F" w:rsidTr="004A4964">
        <w:tc>
          <w:tcPr>
            <w:tcW w:w="2268" w:type="dxa"/>
            <w:vAlign w:val="center"/>
          </w:tcPr>
          <w:p w:rsidR="00165919" w:rsidRPr="00DA4C2F" w:rsidRDefault="00165919" w:rsidP="00C73766">
            <w:pPr>
              <w:rPr>
                <w:szCs w:val="24"/>
                <w:lang w:eastAsia="lt-LT"/>
              </w:rPr>
            </w:pPr>
          </w:p>
        </w:tc>
        <w:tc>
          <w:tcPr>
            <w:tcW w:w="2127" w:type="dxa"/>
            <w:vAlign w:val="center"/>
          </w:tcPr>
          <w:p w:rsidR="00165919" w:rsidRPr="00DA4C2F" w:rsidRDefault="00165919" w:rsidP="00C73766">
            <w:pPr>
              <w:rPr>
                <w:szCs w:val="24"/>
                <w:lang w:eastAsia="lt-LT"/>
              </w:rPr>
            </w:pPr>
          </w:p>
        </w:tc>
        <w:tc>
          <w:tcPr>
            <w:tcW w:w="3005" w:type="dxa"/>
            <w:vAlign w:val="center"/>
          </w:tcPr>
          <w:p w:rsidR="00165919" w:rsidRPr="00DA4C2F" w:rsidRDefault="00165919" w:rsidP="00C73766">
            <w:pPr>
              <w:rPr>
                <w:szCs w:val="24"/>
                <w:lang w:eastAsia="lt-LT"/>
              </w:rPr>
            </w:pPr>
          </w:p>
        </w:tc>
        <w:tc>
          <w:tcPr>
            <w:tcW w:w="1985" w:type="dxa"/>
            <w:vAlign w:val="center"/>
          </w:tcPr>
          <w:p w:rsidR="00165919" w:rsidRPr="00DA4C2F" w:rsidRDefault="00165919" w:rsidP="00C73766">
            <w:pPr>
              <w:rPr>
                <w:szCs w:val="24"/>
                <w:lang w:eastAsia="lt-LT"/>
              </w:rPr>
            </w:pPr>
          </w:p>
        </w:tc>
      </w:tr>
    </w:tbl>
    <w:p w:rsidR="00165919" w:rsidRPr="00F82884" w:rsidRDefault="00165919" w:rsidP="00165919">
      <w:pPr>
        <w:jc w:val="center"/>
        <w:rPr>
          <w:sz w:val="22"/>
          <w:szCs w:val="22"/>
          <w:lang w:eastAsia="lt-LT"/>
        </w:rPr>
      </w:pPr>
    </w:p>
    <w:p w:rsidR="00165919" w:rsidRPr="00303C56" w:rsidRDefault="00165919" w:rsidP="00165919">
      <w:pPr>
        <w:jc w:val="center"/>
        <w:rPr>
          <w:b/>
        </w:rPr>
      </w:pPr>
      <w:r w:rsidRPr="00303C56">
        <w:rPr>
          <w:b/>
        </w:rPr>
        <w:t>III SKYRIUS</w:t>
      </w:r>
    </w:p>
    <w:p w:rsidR="00165919" w:rsidRDefault="00165919" w:rsidP="00165919">
      <w:pPr>
        <w:jc w:val="center"/>
        <w:rPr>
          <w:b/>
        </w:rPr>
      </w:pPr>
      <w:r w:rsidRPr="00303C56">
        <w:rPr>
          <w:b/>
        </w:rPr>
        <w:t>GEBĖJIMŲ ATLIKTI PAREIGYBĖS APRAŠYME NUSTATYTAS FUNKCIJAS VERTINIMAS</w:t>
      </w:r>
    </w:p>
    <w:p w:rsidR="00165919" w:rsidRPr="00F82884" w:rsidRDefault="00165919" w:rsidP="00165919">
      <w:pPr>
        <w:jc w:val="center"/>
        <w:rPr>
          <w:sz w:val="22"/>
          <w:szCs w:val="22"/>
        </w:rPr>
      </w:pPr>
    </w:p>
    <w:p w:rsidR="00165919" w:rsidRPr="009D0B79" w:rsidRDefault="00165919" w:rsidP="00165919">
      <w:pPr>
        <w:rPr>
          <w:b/>
        </w:rPr>
      </w:pPr>
      <w:r w:rsidRPr="009D0B79">
        <w:rPr>
          <w:b/>
        </w:rPr>
        <w:t>5. Gebėjimų atlikti pareigybės aprašyme nustatytas funkcijas vertinimas</w:t>
      </w:r>
    </w:p>
    <w:p w:rsidR="00165919" w:rsidRPr="008747F0" w:rsidRDefault="00165919" w:rsidP="00165919">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165919" w:rsidRPr="009857C3" w:rsidTr="00C7376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5919" w:rsidRPr="009857C3" w:rsidRDefault="00165919" w:rsidP="00C73766">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5919" w:rsidRPr="009857C3" w:rsidRDefault="00165919" w:rsidP="00C73766">
            <w:pPr>
              <w:jc w:val="center"/>
              <w:rPr>
                <w:sz w:val="22"/>
                <w:szCs w:val="22"/>
              </w:rPr>
            </w:pPr>
            <w:r w:rsidRPr="009857C3">
              <w:rPr>
                <w:sz w:val="22"/>
                <w:szCs w:val="22"/>
              </w:rPr>
              <w:t>Pažymimas atitinkamas langelis</w:t>
            </w:r>
            <w:r>
              <w:rPr>
                <w:sz w:val="22"/>
                <w:szCs w:val="22"/>
              </w:rPr>
              <w:t>:</w:t>
            </w:r>
          </w:p>
          <w:p w:rsidR="00165919" w:rsidRPr="009857C3" w:rsidRDefault="00165919" w:rsidP="00C73766">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rsidR="00165919" w:rsidRPr="009857C3" w:rsidRDefault="00165919" w:rsidP="00C73766">
            <w:pPr>
              <w:jc w:val="center"/>
              <w:rPr>
                <w:sz w:val="22"/>
                <w:szCs w:val="22"/>
              </w:rPr>
            </w:pPr>
            <w:r w:rsidRPr="009857C3">
              <w:rPr>
                <w:sz w:val="22"/>
                <w:szCs w:val="22"/>
              </w:rPr>
              <w:t>2 – patenkinamai</w:t>
            </w:r>
            <w:r>
              <w:rPr>
                <w:sz w:val="22"/>
                <w:szCs w:val="22"/>
              </w:rPr>
              <w:t>;</w:t>
            </w:r>
          </w:p>
          <w:p w:rsidR="00165919" w:rsidRPr="009857C3" w:rsidRDefault="00165919" w:rsidP="00C73766">
            <w:pPr>
              <w:jc w:val="center"/>
              <w:rPr>
                <w:b/>
                <w:sz w:val="22"/>
                <w:szCs w:val="22"/>
              </w:rPr>
            </w:pPr>
            <w:r w:rsidRPr="009857C3">
              <w:rPr>
                <w:sz w:val="22"/>
                <w:szCs w:val="22"/>
              </w:rPr>
              <w:t>3 – gerai</w:t>
            </w:r>
            <w:r>
              <w:rPr>
                <w:sz w:val="22"/>
                <w:szCs w:val="22"/>
              </w:rPr>
              <w:t>;</w:t>
            </w:r>
          </w:p>
          <w:p w:rsidR="00165919" w:rsidRPr="009857C3" w:rsidRDefault="00165919" w:rsidP="00C73766">
            <w:pPr>
              <w:jc w:val="center"/>
              <w:rPr>
                <w:sz w:val="22"/>
                <w:szCs w:val="22"/>
              </w:rPr>
            </w:pPr>
            <w:r w:rsidRPr="009857C3">
              <w:rPr>
                <w:sz w:val="22"/>
                <w:szCs w:val="22"/>
              </w:rPr>
              <w:t>4 – labai gerai</w:t>
            </w:r>
          </w:p>
        </w:tc>
      </w:tr>
      <w:tr w:rsidR="00165919" w:rsidRPr="00303C56" w:rsidTr="00C7376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5919" w:rsidRPr="009857C3" w:rsidRDefault="00165919" w:rsidP="00C73766">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5919" w:rsidRPr="009857C3" w:rsidRDefault="00165919" w:rsidP="00C73766">
            <w:pPr>
              <w:rPr>
                <w:sz w:val="22"/>
                <w:szCs w:val="22"/>
              </w:rPr>
            </w:pPr>
            <w:r w:rsidRPr="009857C3">
              <w:rPr>
                <w:sz w:val="22"/>
                <w:szCs w:val="22"/>
              </w:rPr>
              <w:t>1□      2□       3□       4□</w:t>
            </w:r>
          </w:p>
        </w:tc>
      </w:tr>
      <w:tr w:rsidR="00165919" w:rsidRPr="00303C56" w:rsidTr="00C7376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5919" w:rsidRPr="009857C3" w:rsidRDefault="00165919" w:rsidP="00C73766">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5919" w:rsidRPr="009857C3" w:rsidRDefault="00165919" w:rsidP="00C73766">
            <w:pPr>
              <w:tabs>
                <w:tab w:val="left" w:pos="690"/>
              </w:tabs>
              <w:ind w:hanging="19"/>
              <w:rPr>
                <w:sz w:val="22"/>
                <w:szCs w:val="22"/>
              </w:rPr>
            </w:pPr>
            <w:r w:rsidRPr="009857C3">
              <w:rPr>
                <w:sz w:val="22"/>
                <w:szCs w:val="22"/>
              </w:rPr>
              <w:t>1□      2□       3□       4□</w:t>
            </w:r>
          </w:p>
        </w:tc>
      </w:tr>
      <w:tr w:rsidR="00165919" w:rsidRPr="00303C56" w:rsidTr="00C7376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5919" w:rsidRPr="009857C3" w:rsidRDefault="00165919" w:rsidP="00C73766">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5919" w:rsidRPr="009857C3" w:rsidRDefault="00165919" w:rsidP="00C73766">
            <w:pPr>
              <w:rPr>
                <w:sz w:val="22"/>
                <w:szCs w:val="22"/>
              </w:rPr>
            </w:pPr>
            <w:r w:rsidRPr="009857C3">
              <w:rPr>
                <w:sz w:val="22"/>
                <w:szCs w:val="22"/>
              </w:rPr>
              <w:t>1□      2□       3□       4□</w:t>
            </w:r>
          </w:p>
        </w:tc>
      </w:tr>
      <w:tr w:rsidR="00165919" w:rsidRPr="00303C56" w:rsidTr="00C7376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5919" w:rsidRPr="009857C3" w:rsidRDefault="00165919" w:rsidP="00C73766">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5919" w:rsidRPr="009857C3" w:rsidRDefault="00165919" w:rsidP="00C73766">
            <w:pPr>
              <w:rPr>
                <w:sz w:val="22"/>
                <w:szCs w:val="22"/>
              </w:rPr>
            </w:pPr>
            <w:r w:rsidRPr="009857C3">
              <w:rPr>
                <w:sz w:val="22"/>
                <w:szCs w:val="22"/>
              </w:rPr>
              <w:t>1□      2□       3□       4□</w:t>
            </w:r>
          </w:p>
        </w:tc>
      </w:tr>
      <w:tr w:rsidR="00165919" w:rsidRPr="00303C56" w:rsidTr="00C7376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5919" w:rsidRPr="009857C3" w:rsidRDefault="00165919" w:rsidP="00C73766">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5919" w:rsidRPr="009857C3" w:rsidRDefault="00165919" w:rsidP="00C73766">
            <w:pPr>
              <w:rPr>
                <w:sz w:val="22"/>
                <w:szCs w:val="22"/>
              </w:rPr>
            </w:pPr>
            <w:r w:rsidRPr="009857C3">
              <w:rPr>
                <w:sz w:val="22"/>
                <w:szCs w:val="22"/>
              </w:rPr>
              <w:t>1□      2□       3□       4□</w:t>
            </w:r>
          </w:p>
        </w:tc>
      </w:tr>
    </w:tbl>
    <w:p w:rsidR="00165919" w:rsidRPr="00F82884" w:rsidRDefault="00165919" w:rsidP="00165919">
      <w:pPr>
        <w:jc w:val="center"/>
        <w:rPr>
          <w:sz w:val="22"/>
          <w:szCs w:val="22"/>
          <w:lang w:eastAsia="lt-LT"/>
        </w:rPr>
      </w:pPr>
    </w:p>
    <w:p w:rsidR="00165919" w:rsidRPr="00DA4C2F" w:rsidRDefault="00165919" w:rsidP="00165919">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rsidR="00165919" w:rsidRPr="00DA4C2F" w:rsidRDefault="00165919" w:rsidP="00165919">
      <w:pPr>
        <w:jc w:val="center"/>
        <w:rPr>
          <w:b/>
          <w:szCs w:val="24"/>
          <w:lang w:eastAsia="lt-LT"/>
        </w:rPr>
      </w:pPr>
      <w:r w:rsidRPr="00DA4C2F">
        <w:rPr>
          <w:b/>
          <w:szCs w:val="24"/>
          <w:lang w:eastAsia="lt-LT"/>
        </w:rPr>
        <w:t>PASIEKTŲ REZULTATŲ VYKDANT UŽDUOTIS ĮSIVERTINIMAS IR KOMPETENCIJŲ TOBULINIMAS</w:t>
      </w:r>
    </w:p>
    <w:p w:rsidR="00165919" w:rsidRPr="00F82884" w:rsidRDefault="00165919" w:rsidP="00165919">
      <w:pPr>
        <w:jc w:val="center"/>
        <w:rPr>
          <w:b/>
          <w:sz w:val="22"/>
          <w:szCs w:val="22"/>
          <w:lang w:eastAsia="lt-LT"/>
        </w:rPr>
      </w:pPr>
    </w:p>
    <w:p w:rsidR="00165919" w:rsidRPr="00DA4C2F" w:rsidRDefault="00165919" w:rsidP="00165919">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165919" w:rsidRPr="00DA4C2F" w:rsidTr="00C7376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165919" w:rsidRPr="009857C3" w:rsidRDefault="00165919" w:rsidP="00C73766">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5919" w:rsidRPr="009857C3" w:rsidRDefault="00165919" w:rsidP="00C73766">
            <w:pPr>
              <w:jc w:val="center"/>
              <w:rPr>
                <w:sz w:val="22"/>
                <w:szCs w:val="22"/>
                <w:lang w:eastAsia="lt-LT"/>
              </w:rPr>
            </w:pPr>
            <w:r w:rsidRPr="009857C3">
              <w:rPr>
                <w:sz w:val="22"/>
                <w:szCs w:val="22"/>
                <w:lang w:eastAsia="lt-LT"/>
              </w:rPr>
              <w:t>Pažymimas atitinkamas langelis</w:t>
            </w:r>
          </w:p>
        </w:tc>
      </w:tr>
      <w:tr w:rsidR="00165919" w:rsidRPr="00DA4C2F" w:rsidTr="00C7376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165919" w:rsidRPr="00603DE0" w:rsidRDefault="00165919" w:rsidP="00C73766">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5919" w:rsidRPr="00603DE0" w:rsidRDefault="00165919" w:rsidP="00C73766">
            <w:pPr>
              <w:ind w:right="340"/>
              <w:jc w:val="right"/>
              <w:rPr>
                <w:sz w:val="22"/>
                <w:szCs w:val="22"/>
                <w:lang w:eastAsia="lt-LT"/>
              </w:rPr>
            </w:pPr>
            <w:r w:rsidRPr="00603DE0">
              <w:rPr>
                <w:sz w:val="22"/>
                <w:szCs w:val="22"/>
                <w:lang w:eastAsia="lt-LT"/>
              </w:rPr>
              <w:t xml:space="preserve">Labai gerai </w:t>
            </w:r>
            <w:r w:rsidRPr="00603DE0">
              <w:rPr>
                <w:rFonts w:ascii="Segoe UI Symbol" w:eastAsia="MS Gothic" w:hAnsi="Segoe UI Symbol" w:cs="Segoe UI Symbol"/>
                <w:sz w:val="22"/>
                <w:szCs w:val="22"/>
                <w:lang w:eastAsia="lt-LT"/>
              </w:rPr>
              <w:t>☐</w:t>
            </w:r>
          </w:p>
        </w:tc>
      </w:tr>
      <w:tr w:rsidR="00165919" w:rsidRPr="00DA4C2F" w:rsidTr="00C7376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165919" w:rsidRPr="00603DE0" w:rsidRDefault="00165919" w:rsidP="00C73766">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5919" w:rsidRPr="00603DE0" w:rsidRDefault="00165919" w:rsidP="00C73766">
            <w:pPr>
              <w:ind w:right="340"/>
              <w:jc w:val="right"/>
              <w:rPr>
                <w:sz w:val="22"/>
                <w:szCs w:val="22"/>
                <w:lang w:eastAsia="lt-LT"/>
              </w:rPr>
            </w:pPr>
            <w:r w:rsidRPr="00603DE0">
              <w:rPr>
                <w:sz w:val="22"/>
                <w:szCs w:val="22"/>
                <w:lang w:eastAsia="lt-LT"/>
              </w:rPr>
              <w:t xml:space="preserve">Gerai </w:t>
            </w:r>
            <w:r w:rsidR="003E5041">
              <w:rPr>
                <w:rFonts w:ascii="Segoe UI Symbol" w:eastAsia="MS Gothic" w:hAnsi="Segoe UI Symbol" w:cs="Segoe UI Symbol"/>
                <w:sz w:val="22"/>
                <w:szCs w:val="22"/>
                <w:lang w:eastAsia="lt-LT"/>
              </w:rPr>
              <w:t>X</w:t>
            </w:r>
          </w:p>
        </w:tc>
      </w:tr>
      <w:tr w:rsidR="00165919" w:rsidRPr="00DA4C2F" w:rsidTr="00C7376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165919" w:rsidRPr="00603DE0" w:rsidRDefault="00165919" w:rsidP="00C73766">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5919" w:rsidRPr="00603DE0" w:rsidRDefault="00165919" w:rsidP="00C73766">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165919" w:rsidRPr="00DA4C2F" w:rsidTr="00C7376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165919" w:rsidRPr="00603DE0" w:rsidRDefault="00165919" w:rsidP="00C73766">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5919" w:rsidRPr="00603DE0" w:rsidRDefault="00165919" w:rsidP="00C73766">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rsidR="00165919" w:rsidRPr="00F82884" w:rsidRDefault="00165919" w:rsidP="00165919">
      <w:pPr>
        <w:jc w:val="center"/>
        <w:rPr>
          <w:sz w:val="22"/>
          <w:szCs w:val="22"/>
          <w:lang w:eastAsia="lt-LT"/>
        </w:rPr>
      </w:pPr>
    </w:p>
    <w:p w:rsidR="00165919" w:rsidRPr="00DA4C2F" w:rsidRDefault="00165919" w:rsidP="00165919">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65919" w:rsidRPr="00DA4C2F" w:rsidTr="00C73766">
        <w:tc>
          <w:tcPr>
            <w:tcW w:w="9385" w:type="dxa"/>
            <w:tcBorders>
              <w:top w:val="single" w:sz="4" w:space="0" w:color="auto"/>
              <w:left w:val="single" w:sz="4" w:space="0" w:color="auto"/>
              <w:bottom w:val="single" w:sz="4" w:space="0" w:color="auto"/>
              <w:right w:val="single" w:sz="4" w:space="0" w:color="auto"/>
            </w:tcBorders>
            <w:hideMark/>
          </w:tcPr>
          <w:p w:rsidR="00165919" w:rsidRPr="00DA4C2F" w:rsidRDefault="00165919" w:rsidP="00C73766">
            <w:pPr>
              <w:jc w:val="both"/>
              <w:rPr>
                <w:szCs w:val="24"/>
                <w:lang w:eastAsia="lt-LT"/>
              </w:rPr>
            </w:pPr>
            <w:r>
              <w:rPr>
                <w:szCs w:val="24"/>
                <w:lang w:eastAsia="lt-LT"/>
              </w:rPr>
              <w:t>7</w:t>
            </w:r>
            <w:r w:rsidRPr="00DA4C2F">
              <w:rPr>
                <w:szCs w:val="24"/>
                <w:lang w:eastAsia="lt-LT"/>
              </w:rPr>
              <w:t>.1.</w:t>
            </w:r>
            <w:r w:rsidR="003E5041">
              <w:rPr>
                <w:szCs w:val="24"/>
                <w:lang w:eastAsia="lt-LT"/>
              </w:rPr>
              <w:t>Mokyklos turto ir lėšų valdymas.</w:t>
            </w:r>
          </w:p>
        </w:tc>
      </w:tr>
      <w:tr w:rsidR="00165919" w:rsidRPr="00DA4C2F" w:rsidTr="00C73766">
        <w:tc>
          <w:tcPr>
            <w:tcW w:w="9385" w:type="dxa"/>
            <w:tcBorders>
              <w:top w:val="single" w:sz="4" w:space="0" w:color="auto"/>
              <w:left w:val="single" w:sz="4" w:space="0" w:color="auto"/>
              <w:bottom w:val="single" w:sz="4" w:space="0" w:color="auto"/>
              <w:right w:val="single" w:sz="4" w:space="0" w:color="auto"/>
            </w:tcBorders>
            <w:hideMark/>
          </w:tcPr>
          <w:p w:rsidR="00165919" w:rsidRPr="00DA4C2F" w:rsidRDefault="00165919" w:rsidP="00C73766">
            <w:pPr>
              <w:jc w:val="both"/>
              <w:rPr>
                <w:szCs w:val="24"/>
                <w:lang w:eastAsia="lt-LT"/>
              </w:rPr>
            </w:pPr>
            <w:r>
              <w:rPr>
                <w:szCs w:val="24"/>
                <w:lang w:eastAsia="lt-LT"/>
              </w:rPr>
              <w:lastRenderedPageBreak/>
              <w:t>7</w:t>
            </w:r>
            <w:r w:rsidRPr="00DA4C2F">
              <w:rPr>
                <w:szCs w:val="24"/>
                <w:lang w:eastAsia="lt-LT"/>
              </w:rPr>
              <w:t>.2.</w:t>
            </w:r>
          </w:p>
        </w:tc>
      </w:tr>
    </w:tbl>
    <w:p w:rsidR="00165919" w:rsidRPr="00E3287E" w:rsidRDefault="00165919" w:rsidP="00165919">
      <w:pPr>
        <w:jc w:val="center"/>
        <w:rPr>
          <w:b/>
          <w:szCs w:val="24"/>
          <w:lang w:eastAsia="lt-LT"/>
        </w:rPr>
      </w:pPr>
      <w:r w:rsidRPr="00E3287E">
        <w:rPr>
          <w:b/>
          <w:szCs w:val="24"/>
          <w:lang w:eastAsia="lt-LT"/>
        </w:rPr>
        <w:t>V SKYRIUS</w:t>
      </w:r>
    </w:p>
    <w:p w:rsidR="00165919" w:rsidRPr="00E3287E" w:rsidRDefault="00165919" w:rsidP="00165919">
      <w:pPr>
        <w:jc w:val="center"/>
        <w:rPr>
          <w:b/>
          <w:szCs w:val="24"/>
          <w:lang w:eastAsia="lt-LT"/>
        </w:rPr>
      </w:pPr>
      <w:r w:rsidRPr="00E3287E">
        <w:rPr>
          <w:b/>
          <w:szCs w:val="24"/>
          <w:lang w:eastAsia="lt-LT"/>
        </w:rPr>
        <w:t>KITŲ METŲ VEIKLOS UŽDUOTYS, REZULTATAI IR RODIKLIAI</w:t>
      </w:r>
    </w:p>
    <w:p w:rsidR="00165919" w:rsidRPr="00F82884" w:rsidRDefault="00165919" w:rsidP="00165919">
      <w:pPr>
        <w:tabs>
          <w:tab w:val="left" w:pos="6237"/>
          <w:tab w:val="right" w:pos="8306"/>
        </w:tabs>
        <w:jc w:val="center"/>
        <w:rPr>
          <w:color w:val="000000"/>
          <w:sz w:val="22"/>
          <w:szCs w:val="22"/>
        </w:rPr>
      </w:pPr>
    </w:p>
    <w:p w:rsidR="00165919" w:rsidRPr="00E3287E" w:rsidRDefault="00165919" w:rsidP="00165919">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p>
    <w:p w:rsidR="00165919" w:rsidRPr="008747F0" w:rsidRDefault="00165919" w:rsidP="00165919">
      <w:pPr>
        <w:rPr>
          <w:sz w:val="20"/>
          <w:lang w:eastAsia="lt-LT"/>
        </w:rPr>
      </w:pPr>
      <w:r w:rsidRPr="008747F0">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165919" w:rsidRPr="00E3287E" w:rsidTr="00C73766">
        <w:tc>
          <w:tcPr>
            <w:tcW w:w="3377" w:type="dxa"/>
            <w:tcBorders>
              <w:top w:val="single" w:sz="4" w:space="0" w:color="auto"/>
              <w:left w:val="single" w:sz="4" w:space="0" w:color="auto"/>
              <w:bottom w:val="single" w:sz="4" w:space="0" w:color="auto"/>
              <w:right w:val="single" w:sz="4" w:space="0" w:color="auto"/>
            </w:tcBorders>
            <w:vAlign w:val="center"/>
            <w:hideMark/>
          </w:tcPr>
          <w:p w:rsidR="00165919" w:rsidRPr="00E3287E" w:rsidRDefault="00165919" w:rsidP="00C73766">
            <w:pPr>
              <w:jc w:val="center"/>
              <w:rPr>
                <w:szCs w:val="24"/>
                <w:lang w:eastAsia="lt-LT"/>
              </w:rPr>
            </w:pPr>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165919" w:rsidRPr="00E3287E" w:rsidRDefault="00165919" w:rsidP="00C73766">
            <w:pPr>
              <w:jc w:val="center"/>
              <w:rPr>
                <w:szCs w:val="24"/>
                <w:lang w:eastAsia="lt-LT"/>
              </w:rPr>
            </w:pPr>
            <w:r w:rsidRPr="00E3287E">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165919" w:rsidRPr="00E3287E" w:rsidRDefault="00165919" w:rsidP="00C73766">
            <w:pPr>
              <w:jc w:val="center"/>
              <w:rPr>
                <w:szCs w:val="24"/>
                <w:lang w:eastAsia="lt-LT"/>
              </w:rPr>
            </w:pPr>
            <w:r w:rsidRPr="00E3287E">
              <w:rPr>
                <w:szCs w:val="24"/>
                <w:lang w:eastAsia="lt-LT"/>
              </w:rPr>
              <w:t>Rezultatų vertinimo rodikliai (kuriais vadovaujantis vertinama, ar nustatytos užduotys įvykdytos)</w:t>
            </w:r>
          </w:p>
        </w:tc>
      </w:tr>
      <w:tr w:rsidR="00165919" w:rsidRPr="00E3287E" w:rsidTr="00C73766">
        <w:tc>
          <w:tcPr>
            <w:tcW w:w="3377" w:type="dxa"/>
            <w:tcBorders>
              <w:top w:val="single" w:sz="4" w:space="0" w:color="auto"/>
              <w:left w:val="single" w:sz="4" w:space="0" w:color="auto"/>
              <w:bottom w:val="single" w:sz="4" w:space="0" w:color="auto"/>
              <w:right w:val="single" w:sz="4" w:space="0" w:color="auto"/>
            </w:tcBorders>
            <w:hideMark/>
          </w:tcPr>
          <w:p w:rsidR="00165919" w:rsidRPr="00E3287E" w:rsidRDefault="00165919" w:rsidP="00C73766">
            <w:pPr>
              <w:rPr>
                <w:szCs w:val="24"/>
                <w:lang w:eastAsia="lt-LT"/>
              </w:rPr>
            </w:pPr>
            <w:r>
              <w:rPr>
                <w:szCs w:val="24"/>
                <w:lang w:eastAsia="lt-LT"/>
              </w:rPr>
              <w:t>8</w:t>
            </w:r>
            <w:r w:rsidRPr="00E3287E">
              <w:rPr>
                <w:szCs w:val="24"/>
                <w:lang w:eastAsia="lt-LT"/>
              </w:rPr>
              <w:t>.1.</w:t>
            </w:r>
          </w:p>
        </w:tc>
        <w:tc>
          <w:tcPr>
            <w:tcW w:w="2719" w:type="dxa"/>
            <w:tcBorders>
              <w:top w:val="single" w:sz="4" w:space="0" w:color="auto"/>
              <w:left w:val="single" w:sz="4" w:space="0" w:color="auto"/>
              <w:bottom w:val="single" w:sz="4" w:space="0" w:color="auto"/>
              <w:right w:val="single" w:sz="4" w:space="0" w:color="auto"/>
            </w:tcBorders>
          </w:tcPr>
          <w:p w:rsidR="00165919" w:rsidRPr="00E3287E" w:rsidRDefault="00165919" w:rsidP="00C73766">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165919" w:rsidRPr="00E3287E" w:rsidRDefault="00165919" w:rsidP="00C73766">
            <w:pPr>
              <w:jc w:val="center"/>
              <w:rPr>
                <w:szCs w:val="24"/>
                <w:lang w:eastAsia="lt-LT"/>
              </w:rPr>
            </w:pPr>
          </w:p>
        </w:tc>
      </w:tr>
      <w:tr w:rsidR="00165919" w:rsidRPr="00E3287E" w:rsidTr="00C73766">
        <w:tc>
          <w:tcPr>
            <w:tcW w:w="3377" w:type="dxa"/>
            <w:tcBorders>
              <w:top w:val="single" w:sz="4" w:space="0" w:color="auto"/>
              <w:left w:val="single" w:sz="4" w:space="0" w:color="auto"/>
              <w:bottom w:val="single" w:sz="4" w:space="0" w:color="auto"/>
              <w:right w:val="single" w:sz="4" w:space="0" w:color="auto"/>
            </w:tcBorders>
            <w:hideMark/>
          </w:tcPr>
          <w:p w:rsidR="00165919" w:rsidRPr="00E3287E" w:rsidRDefault="00165919" w:rsidP="00C73766">
            <w:pPr>
              <w:rPr>
                <w:szCs w:val="24"/>
                <w:lang w:eastAsia="lt-LT"/>
              </w:rPr>
            </w:pPr>
            <w:r>
              <w:rPr>
                <w:szCs w:val="24"/>
                <w:lang w:eastAsia="lt-LT"/>
              </w:rPr>
              <w:t>8</w:t>
            </w:r>
            <w:r w:rsidRPr="00E3287E">
              <w:rPr>
                <w:szCs w:val="24"/>
                <w:lang w:eastAsia="lt-LT"/>
              </w:rPr>
              <w:t>.2.</w:t>
            </w:r>
          </w:p>
        </w:tc>
        <w:tc>
          <w:tcPr>
            <w:tcW w:w="2719" w:type="dxa"/>
            <w:tcBorders>
              <w:top w:val="single" w:sz="4" w:space="0" w:color="auto"/>
              <w:left w:val="single" w:sz="4" w:space="0" w:color="auto"/>
              <w:bottom w:val="single" w:sz="4" w:space="0" w:color="auto"/>
              <w:right w:val="single" w:sz="4" w:space="0" w:color="auto"/>
            </w:tcBorders>
          </w:tcPr>
          <w:p w:rsidR="00165919" w:rsidRPr="00E3287E" w:rsidRDefault="00165919" w:rsidP="00C73766">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165919" w:rsidRPr="00E3287E" w:rsidRDefault="00165919" w:rsidP="00C73766">
            <w:pPr>
              <w:jc w:val="center"/>
              <w:rPr>
                <w:szCs w:val="24"/>
                <w:lang w:eastAsia="lt-LT"/>
              </w:rPr>
            </w:pPr>
          </w:p>
        </w:tc>
      </w:tr>
      <w:tr w:rsidR="00165919" w:rsidRPr="00E3287E" w:rsidTr="00C73766">
        <w:tc>
          <w:tcPr>
            <w:tcW w:w="3377" w:type="dxa"/>
            <w:tcBorders>
              <w:top w:val="single" w:sz="4" w:space="0" w:color="auto"/>
              <w:left w:val="single" w:sz="4" w:space="0" w:color="auto"/>
              <w:bottom w:val="single" w:sz="4" w:space="0" w:color="auto"/>
              <w:right w:val="single" w:sz="4" w:space="0" w:color="auto"/>
            </w:tcBorders>
            <w:hideMark/>
          </w:tcPr>
          <w:p w:rsidR="00165919" w:rsidRPr="00E3287E" w:rsidRDefault="00165919" w:rsidP="00C73766">
            <w:pPr>
              <w:rPr>
                <w:szCs w:val="24"/>
                <w:lang w:eastAsia="lt-LT"/>
              </w:rPr>
            </w:pPr>
            <w:r>
              <w:rPr>
                <w:szCs w:val="24"/>
                <w:lang w:eastAsia="lt-LT"/>
              </w:rPr>
              <w:t>8</w:t>
            </w:r>
            <w:r w:rsidRPr="00E3287E">
              <w:rPr>
                <w:szCs w:val="24"/>
                <w:lang w:eastAsia="lt-LT"/>
              </w:rPr>
              <w:t>.3.</w:t>
            </w:r>
          </w:p>
        </w:tc>
        <w:tc>
          <w:tcPr>
            <w:tcW w:w="2719" w:type="dxa"/>
            <w:tcBorders>
              <w:top w:val="single" w:sz="4" w:space="0" w:color="auto"/>
              <w:left w:val="single" w:sz="4" w:space="0" w:color="auto"/>
              <w:bottom w:val="single" w:sz="4" w:space="0" w:color="auto"/>
              <w:right w:val="single" w:sz="4" w:space="0" w:color="auto"/>
            </w:tcBorders>
          </w:tcPr>
          <w:p w:rsidR="00165919" w:rsidRPr="00E3287E" w:rsidRDefault="00165919" w:rsidP="00C73766">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165919" w:rsidRPr="00E3287E" w:rsidRDefault="00165919" w:rsidP="00C73766">
            <w:pPr>
              <w:jc w:val="center"/>
              <w:rPr>
                <w:szCs w:val="24"/>
                <w:lang w:eastAsia="lt-LT"/>
              </w:rPr>
            </w:pPr>
          </w:p>
        </w:tc>
      </w:tr>
      <w:tr w:rsidR="00165919" w:rsidRPr="00E3287E" w:rsidTr="00C73766">
        <w:tc>
          <w:tcPr>
            <w:tcW w:w="3377" w:type="dxa"/>
            <w:tcBorders>
              <w:top w:val="single" w:sz="4" w:space="0" w:color="auto"/>
              <w:left w:val="single" w:sz="4" w:space="0" w:color="auto"/>
              <w:bottom w:val="single" w:sz="4" w:space="0" w:color="auto"/>
              <w:right w:val="single" w:sz="4" w:space="0" w:color="auto"/>
            </w:tcBorders>
            <w:hideMark/>
          </w:tcPr>
          <w:p w:rsidR="00165919" w:rsidRPr="00E3287E" w:rsidRDefault="00165919" w:rsidP="00C73766">
            <w:pPr>
              <w:rPr>
                <w:szCs w:val="24"/>
                <w:lang w:eastAsia="lt-LT"/>
              </w:rPr>
            </w:pPr>
            <w:r>
              <w:rPr>
                <w:szCs w:val="24"/>
                <w:lang w:eastAsia="lt-LT"/>
              </w:rPr>
              <w:t>8</w:t>
            </w:r>
            <w:r w:rsidRPr="00E3287E">
              <w:rPr>
                <w:szCs w:val="24"/>
                <w:lang w:eastAsia="lt-LT"/>
              </w:rPr>
              <w:t>.4.</w:t>
            </w:r>
          </w:p>
        </w:tc>
        <w:tc>
          <w:tcPr>
            <w:tcW w:w="2719" w:type="dxa"/>
            <w:tcBorders>
              <w:top w:val="single" w:sz="4" w:space="0" w:color="auto"/>
              <w:left w:val="single" w:sz="4" w:space="0" w:color="auto"/>
              <w:bottom w:val="single" w:sz="4" w:space="0" w:color="auto"/>
              <w:right w:val="single" w:sz="4" w:space="0" w:color="auto"/>
            </w:tcBorders>
          </w:tcPr>
          <w:p w:rsidR="00165919" w:rsidRPr="00E3287E" w:rsidRDefault="00165919" w:rsidP="00C73766">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165919" w:rsidRPr="00E3287E" w:rsidRDefault="00165919" w:rsidP="00C73766">
            <w:pPr>
              <w:jc w:val="center"/>
              <w:rPr>
                <w:szCs w:val="24"/>
                <w:lang w:eastAsia="lt-LT"/>
              </w:rPr>
            </w:pPr>
          </w:p>
        </w:tc>
      </w:tr>
      <w:tr w:rsidR="00165919" w:rsidRPr="00E3287E" w:rsidTr="00C73766">
        <w:tc>
          <w:tcPr>
            <w:tcW w:w="3377" w:type="dxa"/>
            <w:tcBorders>
              <w:top w:val="single" w:sz="4" w:space="0" w:color="auto"/>
              <w:left w:val="single" w:sz="4" w:space="0" w:color="auto"/>
              <w:bottom w:val="single" w:sz="4" w:space="0" w:color="auto"/>
              <w:right w:val="single" w:sz="4" w:space="0" w:color="auto"/>
            </w:tcBorders>
            <w:hideMark/>
          </w:tcPr>
          <w:p w:rsidR="00165919" w:rsidRPr="00E3287E" w:rsidRDefault="00165919" w:rsidP="00C73766">
            <w:pPr>
              <w:rPr>
                <w:szCs w:val="24"/>
                <w:lang w:eastAsia="lt-LT"/>
              </w:rPr>
            </w:pPr>
            <w:r>
              <w:rPr>
                <w:szCs w:val="24"/>
                <w:lang w:eastAsia="lt-LT"/>
              </w:rPr>
              <w:t>8</w:t>
            </w:r>
            <w:r w:rsidRPr="00E3287E">
              <w:rPr>
                <w:szCs w:val="24"/>
                <w:lang w:eastAsia="lt-LT"/>
              </w:rPr>
              <w:t>.5.</w:t>
            </w:r>
          </w:p>
        </w:tc>
        <w:tc>
          <w:tcPr>
            <w:tcW w:w="2719" w:type="dxa"/>
            <w:tcBorders>
              <w:top w:val="single" w:sz="4" w:space="0" w:color="auto"/>
              <w:left w:val="single" w:sz="4" w:space="0" w:color="auto"/>
              <w:bottom w:val="single" w:sz="4" w:space="0" w:color="auto"/>
              <w:right w:val="single" w:sz="4" w:space="0" w:color="auto"/>
            </w:tcBorders>
          </w:tcPr>
          <w:p w:rsidR="00165919" w:rsidRPr="00E3287E" w:rsidRDefault="00165919" w:rsidP="00C73766">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165919" w:rsidRPr="00E3287E" w:rsidRDefault="00165919" w:rsidP="00C73766">
            <w:pPr>
              <w:jc w:val="center"/>
              <w:rPr>
                <w:szCs w:val="24"/>
                <w:lang w:eastAsia="lt-LT"/>
              </w:rPr>
            </w:pPr>
          </w:p>
        </w:tc>
      </w:tr>
    </w:tbl>
    <w:p w:rsidR="00165919" w:rsidRPr="00E3287E" w:rsidRDefault="00165919" w:rsidP="00165919">
      <w:pPr>
        <w:rPr>
          <w:szCs w:val="24"/>
        </w:rPr>
      </w:pPr>
    </w:p>
    <w:p w:rsidR="00165919" w:rsidRPr="00E3287E" w:rsidRDefault="00165919" w:rsidP="00165919">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rsidR="00165919" w:rsidRPr="008747F0" w:rsidRDefault="00165919" w:rsidP="00165919">
      <w:pPr>
        <w:rPr>
          <w:sz w:val="20"/>
          <w:lang w:eastAsia="lt-LT"/>
        </w:rPr>
      </w:pPr>
      <w:r w:rsidRPr="008747F0">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65919" w:rsidRPr="00E3287E" w:rsidTr="00C73766">
        <w:tc>
          <w:tcPr>
            <w:tcW w:w="9493" w:type="dxa"/>
            <w:tcBorders>
              <w:top w:val="single" w:sz="4" w:space="0" w:color="auto"/>
              <w:left w:val="single" w:sz="4" w:space="0" w:color="auto"/>
              <w:bottom w:val="single" w:sz="4" w:space="0" w:color="auto"/>
              <w:right w:val="single" w:sz="4" w:space="0" w:color="auto"/>
            </w:tcBorders>
            <w:hideMark/>
          </w:tcPr>
          <w:p w:rsidR="00165919" w:rsidRPr="00E3287E" w:rsidRDefault="00165919" w:rsidP="00C73766">
            <w:pPr>
              <w:jc w:val="both"/>
              <w:rPr>
                <w:szCs w:val="24"/>
                <w:lang w:eastAsia="lt-LT"/>
              </w:rPr>
            </w:pPr>
            <w:r>
              <w:rPr>
                <w:szCs w:val="24"/>
                <w:lang w:eastAsia="lt-LT"/>
              </w:rPr>
              <w:t>9</w:t>
            </w:r>
            <w:r w:rsidRPr="00E3287E">
              <w:rPr>
                <w:szCs w:val="24"/>
                <w:lang w:eastAsia="lt-LT"/>
              </w:rPr>
              <w:t>.1.</w:t>
            </w:r>
          </w:p>
        </w:tc>
      </w:tr>
      <w:tr w:rsidR="00165919" w:rsidRPr="00E3287E" w:rsidTr="00C73766">
        <w:tc>
          <w:tcPr>
            <w:tcW w:w="9493" w:type="dxa"/>
            <w:tcBorders>
              <w:top w:val="single" w:sz="4" w:space="0" w:color="auto"/>
              <w:left w:val="single" w:sz="4" w:space="0" w:color="auto"/>
              <w:bottom w:val="single" w:sz="4" w:space="0" w:color="auto"/>
              <w:right w:val="single" w:sz="4" w:space="0" w:color="auto"/>
            </w:tcBorders>
            <w:hideMark/>
          </w:tcPr>
          <w:p w:rsidR="00165919" w:rsidRPr="00E3287E" w:rsidRDefault="00165919" w:rsidP="00C73766">
            <w:pPr>
              <w:jc w:val="both"/>
              <w:rPr>
                <w:szCs w:val="24"/>
                <w:lang w:eastAsia="lt-LT"/>
              </w:rPr>
            </w:pPr>
            <w:r>
              <w:rPr>
                <w:szCs w:val="24"/>
                <w:lang w:eastAsia="lt-LT"/>
              </w:rPr>
              <w:t>9</w:t>
            </w:r>
            <w:r w:rsidRPr="00E3287E">
              <w:rPr>
                <w:szCs w:val="24"/>
                <w:lang w:eastAsia="lt-LT"/>
              </w:rPr>
              <w:t>.2.</w:t>
            </w:r>
          </w:p>
        </w:tc>
      </w:tr>
      <w:tr w:rsidR="00165919" w:rsidRPr="00E3287E" w:rsidTr="00C73766">
        <w:tc>
          <w:tcPr>
            <w:tcW w:w="9493" w:type="dxa"/>
            <w:tcBorders>
              <w:top w:val="single" w:sz="4" w:space="0" w:color="auto"/>
              <w:left w:val="single" w:sz="4" w:space="0" w:color="auto"/>
              <w:bottom w:val="single" w:sz="4" w:space="0" w:color="auto"/>
              <w:right w:val="single" w:sz="4" w:space="0" w:color="auto"/>
            </w:tcBorders>
            <w:hideMark/>
          </w:tcPr>
          <w:p w:rsidR="00165919" w:rsidRPr="00E3287E" w:rsidRDefault="00165919" w:rsidP="00C73766">
            <w:pPr>
              <w:jc w:val="both"/>
              <w:rPr>
                <w:szCs w:val="24"/>
                <w:lang w:eastAsia="lt-LT"/>
              </w:rPr>
            </w:pPr>
            <w:r>
              <w:rPr>
                <w:szCs w:val="24"/>
                <w:lang w:eastAsia="lt-LT"/>
              </w:rPr>
              <w:t>9</w:t>
            </w:r>
            <w:r w:rsidRPr="00E3287E">
              <w:rPr>
                <w:szCs w:val="24"/>
                <w:lang w:eastAsia="lt-LT"/>
              </w:rPr>
              <w:t>.3.</w:t>
            </w:r>
          </w:p>
        </w:tc>
      </w:tr>
    </w:tbl>
    <w:p w:rsidR="00165919" w:rsidRPr="00BA06A9" w:rsidRDefault="00165919" w:rsidP="00165919">
      <w:pPr>
        <w:jc w:val="center"/>
        <w:rPr>
          <w:b/>
          <w:lang w:eastAsia="lt-LT"/>
        </w:rPr>
      </w:pPr>
    </w:p>
    <w:p w:rsidR="00165919" w:rsidRPr="00DA4C2F" w:rsidRDefault="00165919" w:rsidP="00165919">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rsidR="00165919" w:rsidRPr="00DA4C2F" w:rsidRDefault="00165919" w:rsidP="00165919">
      <w:pPr>
        <w:jc w:val="center"/>
        <w:rPr>
          <w:b/>
          <w:szCs w:val="24"/>
          <w:lang w:eastAsia="lt-LT"/>
        </w:rPr>
      </w:pPr>
      <w:r w:rsidRPr="00DA4C2F">
        <w:rPr>
          <w:b/>
          <w:szCs w:val="24"/>
          <w:lang w:eastAsia="lt-LT"/>
        </w:rPr>
        <w:t>VERTINIMO PAGRINDIMAS IR SIŪLYMAI</w:t>
      </w:r>
    </w:p>
    <w:p w:rsidR="00165919" w:rsidRPr="00BA06A9" w:rsidRDefault="00165919" w:rsidP="00165919">
      <w:pPr>
        <w:jc w:val="center"/>
        <w:rPr>
          <w:lang w:eastAsia="lt-LT"/>
        </w:rPr>
      </w:pPr>
    </w:p>
    <w:p w:rsidR="00165919" w:rsidRPr="00DA4C2F" w:rsidRDefault="00165919" w:rsidP="004A4964">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bookmarkStart w:id="0" w:name="_GoBack"/>
      <w:bookmarkEnd w:id="0"/>
    </w:p>
    <w:p w:rsidR="00165919" w:rsidRPr="00DA4C2F" w:rsidRDefault="00165919" w:rsidP="00165919">
      <w:pPr>
        <w:rPr>
          <w:szCs w:val="24"/>
          <w:lang w:eastAsia="lt-LT"/>
        </w:rPr>
      </w:pPr>
    </w:p>
    <w:p w:rsidR="00165919" w:rsidRPr="00DA4C2F" w:rsidRDefault="00165919" w:rsidP="00165919">
      <w:pPr>
        <w:tabs>
          <w:tab w:val="left" w:pos="4253"/>
          <w:tab w:val="left" w:pos="6946"/>
        </w:tabs>
        <w:jc w:val="both"/>
        <w:rPr>
          <w:szCs w:val="24"/>
          <w:lang w:eastAsia="lt-LT"/>
        </w:rPr>
      </w:pPr>
      <w:r w:rsidRPr="00DA4C2F">
        <w:rPr>
          <w:szCs w:val="24"/>
          <w:lang w:eastAsia="lt-LT"/>
        </w:rPr>
        <w:t>____________________                          __________                    _________________         __________</w:t>
      </w:r>
    </w:p>
    <w:p w:rsidR="00165919" w:rsidRPr="008747F0" w:rsidRDefault="00165919" w:rsidP="00165919">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(data)</w:t>
      </w:r>
    </w:p>
    <w:p w:rsidR="00165919" w:rsidRPr="008747F0" w:rsidRDefault="00165919" w:rsidP="00165919">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rsidR="00165919" w:rsidRDefault="00165919" w:rsidP="00165919">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rsidR="00165919" w:rsidRPr="008747F0" w:rsidRDefault="00165919" w:rsidP="00165919">
      <w:pPr>
        <w:tabs>
          <w:tab w:val="left" w:pos="4536"/>
          <w:tab w:val="left" w:pos="7230"/>
        </w:tabs>
        <w:jc w:val="both"/>
        <w:rPr>
          <w:sz w:val="20"/>
          <w:lang w:eastAsia="lt-LT"/>
        </w:rPr>
      </w:pPr>
      <w:r w:rsidRPr="008747F0">
        <w:rPr>
          <w:color w:val="000000"/>
          <w:sz w:val="20"/>
          <w:lang w:eastAsia="lt-LT"/>
        </w:rPr>
        <w:t>darbuotojų atstovavimą įgyvendinantis asmuo)</w:t>
      </w:r>
    </w:p>
    <w:p w:rsidR="00165919" w:rsidRPr="008747F0" w:rsidRDefault="00165919" w:rsidP="00165919">
      <w:pPr>
        <w:tabs>
          <w:tab w:val="left" w:pos="5529"/>
          <w:tab w:val="left" w:pos="8364"/>
        </w:tabs>
        <w:jc w:val="both"/>
        <w:rPr>
          <w:sz w:val="20"/>
          <w:lang w:eastAsia="lt-LT"/>
        </w:rPr>
      </w:pPr>
    </w:p>
    <w:p w:rsidR="00165919" w:rsidRPr="00E3287E" w:rsidRDefault="00165919" w:rsidP="00165919">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rsidR="00165919" w:rsidRPr="00E3287E" w:rsidRDefault="00165919" w:rsidP="00165919">
      <w:pPr>
        <w:tabs>
          <w:tab w:val="right" w:leader="underscore" w:pos="9071"/>
        </w:tabs>
        <w:jc w:val="both"/>
        <w:rPr>
          <w:szCs w:val="24"/>
          <w:lang w:eastAsia="lt-LT"/>
        </w:rPr>
      </w:pPr>
    </w:p>
    <w:p w:rsidR="00165919" w:rsidRPr="00E3287E" w:rsidRDefault="00165919" w:rsidP="00165919">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rsidR="00165919" w:rsidRDefault="00165919" w:rsidP="00165919">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rsidR="00165919" w:rsidRPr="008747F0" w:rsidRDefault="00165919" w:rsidP="00165919">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rsidR="00165919" w:rsidRDefault="00165919" w:rsidP="00165919">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Pr>
          <w:color w:val="000000"/>
          <w:sz w:val="20"/>
          <w:lang w:eastAsia="lt-LT"/>
        </w:rPr>
        <w:t xml:space="preserve"> </w:t>
      </w:r>
      <w:r w:rsidRPr="008747F0">
        <w:rPr>
          <w:sz w:val="20"/>
          <w:lang w:eastAsia="lt-LT"/>
        </w:rPr>
        <w:t>pareigos</w:t>
      </w:r>
      <w:r>
        <w:rPr>
          <w:sz w:val="20"/>
          <w:lang w:eastAsia="lt-LT"/>
        </w:rPr>
        <w:t>;</w:t>
      </w:r>
    </w:p>
    <w:p w:rsidR="00165919" w:rsidRPr="008747F0" w:rsidRDefault="00165919" w:rsidP="00165919">
      <w:pPr>
        <w:tabs>
          <w:tab w:val="left" w:pos="1276"/>
          <w:tab w:val="left" w:pos="4536"/>
          <w:tab w:val="left" w:pos="7230"/>
        </w:tabs>
        <w:jc w:val="both"/>
        <w:rPr>
          <w:sz w:val="20"/>
          <w:lang w:eastAsia="lt-LT"/>
        </w:rPr>
      </w:pPr>
      <w:r>
        <w:rPr>
          <w:sz w:val="20"/>
          <w:lang w:eastAsia="lt-LT"/>
        </w:rPr>
        <w:t>savivaldybės švietimo įstaigos atveju – meras</w:t>
      </w:r>
      <w:r w:rsidRPr="008747F0">
        <w:rPr>
          <w:sz w:val="20"/>
          <w:lang w:eastAsia="lt-LT"/>
        </w:rPr>
        <w:t>)</w:t>
      </w:r>
    </w:p>
    <w:p w:rsidR="00165919" w:rsidRPr="00E3287E" w:rsidRDefault="00165919" w:rsidP="00165919">
      <w:pPr>
        <w:tabs>
          <w:tab w:val="left" w:pos="6237"/>
          <w:tab w:val="right" w:pos="8306"/>
        </w:tabs>
        <w:rPr>
          <w:color w:val="000000"/>
          <w:szCs w:val="24"/>
        </w:rPr>
      </w:pPr>
    </w:p>
    <w:p w:rsidR="00165919" w:rsidRPr="00E3287E" w:rsidRDefault="00165919" w:rsidP="00165919">
      <w:pPr>
        <w:tabs>
          <w:tab w:val="left" w:pos="6237"/>
          <w:tab w:val="right" w:pos="8306"/>
        </w:tabs>
        <w:rPr>
          <w:color w:val="000000"/>
          <w:szCs w:val="24"/>
        </w:rPr>
      </w:pPr>
      <w:r w:rsidRPr="00E3287E">
        <w:rPr>
          <w:color w:val="000000"/>
          <w:szCs w:val="24"/>
        </w:rPr>
        <w:t>Galutinis metų veiklos ataskaitos įvertinimas ______________________.</w:t>
      </w:r>
    </w:p>
    <w:p w:rsidR="00165919" w:rsidRPr="00E3287E" w:rsidRDefault="00165919" w:rsidP="00165919">
      <w:pPr>
        <w:jc w:val="center"/>
        <w:rPr>
          <w:b/>
          <w:szCs w:val="24"/>
          <w:lang w:eastAsia="lt-LT"/>
        </w:rPr>
      </w:pPr>
    </w:p>
    <w:p w:rsidR="00165919" w:rsidRPr="00E3287E" w:rsidRDefault="00165919" w:rsidP="00165919">
      <w:pPr>
        <w:tabs>
          <w:tab w:val="left" w:pos="1276"/>
          <w:tab w:val="left" w:pos="5954"/>
          <w:tab w:val="left" w:pos="8364"/>
        </w:tabs>
        <w:jc w:val="both"/>
        <w:rPr>
          <w:szCs w:val="24"/>
          <w:lang w:eastAsia="lt-LT"/>
        </w:rPr>
      </w:pPr>
    </w:p>
    <w:p w:rsidR="00165919" w:rsidRPr="00E3287E" w:rsidRDefault="00165919" w:rsidP="00165919">
      <w:pPr>
        <w:tabs>
          <w:tab w:val="left" w:pos="1276"/>
          <w:tab w:val="left" w:pos="5954"/>
          <w:tab w:val="left" w:pos="8364"/>
        </w:tabs>
        <w:jc w:val="both"/>
        <w:rPr>
          <w:szCs w:val="24"/>
          <w:lang w:eastAsia="lt-LT"/>
        </w:rPr>
      </w:pPr>
      <w:r w:rsidRPr="00E3287E">
        <w:rPr>
          <w:szCs w:val="24"/>
          <w:lang w:eastAsia="lt-LT"/>
        </w:rPr>
        <w:t>Susipažinau.</w:t>
      </w:r>
    </w:p>
    <w:p w:rsidR="00165919" w:rsidRPr="00E3287E" w:rsidRDefault="00165919" w:rsidP="00165919">
      <w:pPr>
        <w:tabs>
          <w:tab w:val="left" w:pos="4253"/>
          <w:tab w:val="left" w:pos="6946"/>
        </w:tabs>
        <w:jc w:val="both"/>
        <w:rPr>
          <w:szCs w:val="24"/>
          <w:lang w:eastAsia="lt-LT"/>
        </w:rPr>
      </w:pPr>
      <w:r w:rsidRPr="00E3287E">
        <w:rPr>
          <w:szCs w:val="24"/>
          <w:lang w:eastAsia="lt-LT"/>
        </w:rPr>
        <w:t>____________________                 __________                    _________________         __________</w:t>
      </w:r>
    </w:p>
    <w:p w:rsidR="00165919" w:rsidRPr="003733EE" w:rsidRDefault="00165919" w:rsidP="00165919">
      <w:pPr>
        <w:tabs>
          <w:tab w:val="left" w:pos="4536"/>
          <w:tab w:val="left" w:pos="7230"/>
        </w:tabs>
        <w:jc w:val="both"/>
        <w:rPr>
          <w:sz w:val="20"/>
          <w:lang w:eastAsia="lt-LT"/>
        </w:rPr>
      </w:pPr>
      <w:r w:rsidRPr="003733EE">
        <w:rPr>
          <w:sz w:val="20"/>
          <w:lang w:eastAsia="lt-LT"/>
        </w:rPr>
        <w:t>(švietimo įstaigos vadovo pareigos)                  (parašas)                               (vardas ir pavardė)                      (data)</w:t>
      </w:r>
    </w:p>
    <w:p w:rsidR="00820840" w:rsidRDefault="00820840"/>
    <w:sectPr w:rsidR="00820840" w:rsidSect="00165919">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0B02"/>
    <w:multiLevelType w:val="hybridMultilevel"/>
    <w:tmpl w:val="14FECCC6"/>
    <w:lvl w:ilvl="0" w:tplc="53CC1B44">
      <w:start w:val="1"/>
      <w:numFmt w:val="bullet"/>
      <w:lvlText w:val="•"/>
      <w:lvlJc w:val="left"/>
      <w:pPr>
        <w:tabs>
          <w:tab w:val="num" w:pos="720"/>
        </w:tabs>
        <w:ind w:left="720" w:hanging="360"/>
      </w:pPr>
      <w:rPr>
        <w:rFonts w:ascii="Arial" w:hAnsi="Arial" w:hint="default"/>
      </w:rPr>
    </w:lvl>
    <w:lvl w:ilvl="1" w:tplc="7A7A2164" w:tentative="1">
      <w:start w:val="1"/>
      <w:numFmt w:val="bullet"/>
      <w:lvlText w:val="•"/>
      <w:lvlJc w:val="left"/>
      <w:pPr>
        <w:tabs>
          <w:tab w:val="num" w:pos="1440"/>
        </w:tabs>
        <w:ind w:left="1440" w:hanging="360"/>
      </w:pPr>
      <w:rPr>
        <w:rFonts w:ascii="Arial" w:hAnsi="Arial" w:hint="default"/>
      </w:rPr>
    </w:lvl>
    <w:lvl w:ilvl="2" w:tplc="45E0002C" w:tentative="1">
      <w:start w:val="1"/>
      <w:numFmt w:val="bullet"/>
      <w:lvlText w:val="•"/>
      <w:lvlJc w:val="left"/>
      <w:pPr>
        <w:tabs>
          <w:tab w:val="num" w:pos="2160"/>
        </w:tabs>
        <w:ind w:left="2160" w:hanging="360"/>
      </w:pPr>
      <w:rPr>
        <w:rFonts w:ascii="Arial" w:hAnsi="Arial" w:hint="default"/>
      </w:rPr>
    </w:lvl>
    <w:lvl w:ilvl="3" w:tplc="02AA6B9C" w:tentative="1">
      <w:start w:val="1"/>
      <w:numFmt w:val="bullet"/>
      <w:lvlText w:val="•"/>
      <w:lvlJc w:val="left"/>
      <w:pPr>
        <w:tabs>
          <w:tab w:val="num" w:pos="2880"/>
        </w:tabs>
        <w:ind w:left="2880" w:hanging="360"/>
      </w:pPr>
      <w:rPr>
        <w:rFonts w:ascii="Arial" w:hAnsi="Arial" w:hint="default"/>
      </w:rPr>
    </w:lvl>
    <w:lvl w:ilvl="4" w:tplc="CC1262C2" w:tentative="1">
      <w:start w:val="1"/>
      <w:numFmt w:val="bullet"/>
      <w:lvlText w:val="•"/>
      <w:lvlJc w:val="left"/>
      <w:pPr>
        <w:tabs>
          <w:tab w:val="num" w:pos="3600"/>
        </w:tabs>
        <w:ind w:left="3600" w:hanging="360"/>
      </w:pPr>
      <w:rPr>
        <w:rFonts w:ascii="Arial" w:hAnsi="Arial" w:hint="default"/>
      </w:rPr>
    </w:lvl>
    <w:lvl w:ilvl="5" w:tplc="483ED95A" w:tentative="1">
      <w:start w:val="1"/>
      <w:numFmt w:val="bullet"/>
      <w:lvlText w:val="•"/>
      <w:lvlJc w:val="left"/>
      <w:pPr>
        <w:tabs>
          <w:tab w:val="num" w:pos="4320"/>
        </w:tabs>
        <w:ind w:left="4320" w:hanging="360"/>
      </w:pPr>
      <w:rPr>
        <w:rFonts w:ascii="Arial" w:hAnsi="Arial" w:hint="default"/>
      </w:rPr>
    </w:lvl>
    <w:lvl w:ilvl="6" w:tplc="05947808" w:tentative="1">
      <w:start w:val="1"/>
      <w:numFmt w:val="bullet"/>
      <w:lvlText w:val="•"/>
      <w:lvlJc w:val="left"/>
      <w:pPr>
        <w:tabs>
          <w:tab w:val="num" w:pos="5040"/>
        </w:tabs>
        <w:ind w:left="5040" w:hanging="360"/>
      </w:pPr>
      <w:rPr>
        <w:rFonts w:ascii="Arial" w:hAnsi="Arial" w:hint="default"/>
      </w:rPr>
    </w:lvl>
    <w:lvl w:ilvl="7" w:tplc="4080CF02" w:tentative="1">
      <w:start w:val="1"/>
      <w:numFmt w:val="bullet"/>
      <w:lvlText w:val="•"/>
      <w:lvlJc w:val="left"/>
      <w:pPr>
        <w:tabs>
          <w:tab w:val="num" w:pos="5760"/>
        </w:tabs>
        <w:ind w:left="5760" w:hanging="360"/>
      </w:pPr>
      <w:rPr>
        <w:rFonts w:ascii="Arial" w:hAnsi="Arial" w:hint="default"/>
      </w:rPr>
    </w:lvl>
    <w:lvl w:ilvl="8" w:tplc="FF74A508" w:tentative="1">
      <w:start w:val="1"/>
      <w:numFmt w:val="bullet"/>
      <w:lvlText w:val="•"/>
      <w:lvlJc w:val="left"/>
      <w:pPr>
        <w:tabs>
          <w:tab w:val="num" w:pos="6480"/>
        </w:tabs>
        <w:ind w:left="6480" w:hanging="360"/>
      </w:pPr>
      <w:rPr>
        <w:rFonts w:ascii="Arial" w:hAnsi="Arial" w:hint="default"/>
      </w:rPr>
    </w:lvl>
  </w:abstractNum>
  <w:abstractNum w:abstractNumId="1">
    <w:nsid w:val="5F691976"/>
    <w:multiLevelType w:val="hybridMultilevel"/>
    <w:tmpl w:val="E984FC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85B296C"/>
    <w:multiLevelType w:val="hybridMultilevel"/>
    <w:tmpl w:val="9E7C95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EDD61B3"/>
    <w:multiLevelType w:val="hybridMultilevel"/>
    <w:tmpl w:val="9326AD86"/>
    <w:lvl w:ilvl="0" w:tplc="8E54B410">
      <w:start w:val="1"/>
      <w:numFmt w:val="bullet"/>
      <w:lvlText w:val="•"/>
      <w:lvlJc w:val="left"/>
      <w:pPr>
        <w:tabs>
          <w:tab w:val="num" w:pos="720"/>
        </w:tabs>
        <w:ind w:left="720" w:hanging="360"/>
      </w:pPr>
      <w:rPr>
        <w:rFonts w:ascii="Arial" w:hAnsi="Arial" w:hint="default"/>
      </w:rPr>
    </w:lvl>
    <w:lvl w:ilvl="1" w:tplc="58A2D424" w:tentative="1">
      <w:start w:val="1"/>
      <w:numFmt w:val="bullet"/>
      <w:lvlText w:val="•"/>
      <w:lvlJc w:val="left"/>
      <w:pPr>
        <w:tabs>
          <w:tab w:val="num" w:pos="1440"/>
        </w:tabs>
        <w:ind w:left="1440" w:hanging="360"/>
      </w:pPr>
      <w:rPr>
        <w:rFonts w:ascii="Arial" w:hAnsi="Arial" w:hint="default"/>
      </w:rPr>
    </w:lvl>
    <w:lvl w:ilvl="2" w:tplc="04580EA2" w:tentative="1">
      <w:start w:val="1"/>
      <w:numFmt w:val="bullet"/>
      <w:lvlText w:val="•"/>
      <w:lvlJc w:val="left"/>
      <w:pPr>
        <w:tabs>
          <w:tab w:val="num" w:pos="2160"/>
        </w:tabs>
        <w:ind w:left="2160" w:hanging="360"/>
      </w:pPr>
      <w:rPr>
        <w:rFonts w:ascii="Arial" w:hAnsi="Arial" w:hint="default"/>
      </w:rPr>
    </w:lvl>
    <w:lvl w:ilvl="3" w:tplc="BA9EB6A2" w:tentative="1">
      <w:start w:val="1"/>
      <w:numFmt w:val="bullet"/>
      <w:lvlText w:val="•"/>
      <w:lvlJc w:val="left"/>
      <w:pPr>
        <w:tabs>
          <w:tab w:val="num" w:pos="2880"/>
        </w:tabs>
        <w:ind w:left="2880" w:hanging="360"/>
      </w:pPr>
      <w:rPr>
        <w:rFonts w:ascii="Arial" w:hAnsi="Arial" w:hint="default"/>
      </w:rPr>
    </w:lvl>
    <w:lvl w:ilvl="4" w:tplc="F00A6966" w:tentative="1">
      <w:start w:val="1"/>
      <w:numFmt w:val="bullet"/>
      <w:lvlText w:val="•"/>
      <w:lvlJc w:val="left"/>
      <w:pPr>
        <w:tabs>
          <w:tab w:val="num" w:pos="3600"/>
        </w:tabs>
        <w:ind w:left="3600" w:hanging="360"/>
      </w:pPr>
      <w:rPr>
        <w:rFonts w:ascii="Arial" w:hAnsi="Arial" w:hint="default"/>
      </w:rPr>
    </w:lvl>
    <w:lvl w:ilvl="5" w:tplc="EDE02DA0" w:tentative="1">
      <w:start w:val="1"/>
      <w:numFmt w:val="bullet"/>
      <w:lvlText w:val="•"/>
      <w:lvlJc w:val="left"/>
      <w:pPr>
        <w:tabs>
          <w:tab w:val="num" w:pos="4320"/>
        </w:tabs>
        <w:ind w:left="4320" w:hanging="360"/>
      </w:pPr>
      <w:rPr>
        <w:rFonts w:ascii="Arial" w:hAnsi="Arial" w:hint="default"/>
      </w:rPr>
    </w:lvl>
    <w:lvl w:ilvl="6" w:tplc="E054B898" w:tentative="1">
      <w:start w:val="1"/>
      <w:numFmt w:val="bullet"/>
      <w:lvlText w:val="•"/>
      <w:lvlJc w:val="left"/>
      <w:pPr>
        <w:tabs>
          <w:tab w:val="num" w:pos="5040"/>
        </w:tabs>
        <w:ind w:left="5040" w:hanging="360"/>
      </w:pPr>
      <w:rPr>
        <w:rFonts w:ascii="Arial" w:hAnsi="Arial" w:hint="default"/>
      </w:rPr>
    </w:lvl>
    <w:lvl w:ilvl="7" w:tplc="15EEB1A6" w:tentative="1">
      <w:start w:val="1"/>
      <w:numFmt w:val="bullet"/>
      <w:lvlText w:val="•"/>
      <w:lvlJc w:val="left"/>
      <w:pPr>
        <w:tabs>
          <w:tab w:val="num" w:pos="5760"/>
        </w:tabs>
        <w:ind w:left="5760" w:hanging="360"/>
      </w:pPr>
      <w:rPr>
        <w:rFonts w:ascii="Arial" w:hAnsi="Arial" w:hint="default"/>
      </w:rPr>
    </w:lvl>
    <w:lvl w:ilvl="8" w:tplc="DA4C1D32" w:tentative="1">
      <w:start w:val="1"/>
      <w:numFmt w:val="bullet"/>
      <w:lvlText w:val="•"/>
      <w:lvlJc w:val="left"/>
      <w:pPr>
        <w:tabs>
          <w:tab w:val="num" w:pos="6480"/>
        </w:tabs>
        <w:ind w:left="6480" w:hanging="360"/>
      </w:pPr>
      <w:rPr>
        <w:rFonts w:ascii="Arial" w:hAnsi="Arial" w:hint="default"/>
      </w:rPr>
    </w:lvl>
  </w:abstractNum>
  <w:abstractNum w:abstractNumId="4">
    <w:nsid w:val="70926170"/>
    <w:multiLevelType w:val="multilevel"/>
    <w:tmpl w:val="B02CF31E"/>
    <w:lvl w:ilvl="0">
      <w:start w:val="1"/>
      <w:numFmt w:val="decimal"/>
      <w:suff w:val="nothing"/>
      <w:lvlText w:val="%1."/>
      <w:lvlJc w:val="center"/>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19"/>
    <w:rsid w:val="00165919"/>
    <w:rsid w:val="001D0F5C"/>
    <w:rsid w:val="00302293"/>
    <w:rsid w:val="003102A9"/>
    <w:rsid w:val="003A64DD"/>
    <w:rsid w:val="003E5041"/>
    <w:rsid w:val="00446831"/>
    <w:rsid w:val="00455A08"/>
    <w:rsid w:val="004A4964"/>
    <w:rsid w:val="00756581"/>
    <w:rsid w:val="00785C68"/>
    <w:rsid w:val="00820840"/>
    <w:rsid w:val="00A758BB"/>
    <w:rsid w:val="00A96FDA"/>
    <w:rsid w:val="00C255B9"/>
    <w:rsid w:val="00D327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65919"/>
    <w:pPr>
      <w:spacing w:after="0" w:line="240" w:lineRule="auto"/>
    </w:pPr>
    <w:rPr>
      <w:rFonts w:eastAsia="Times New Roman" w:cs="Times New Roman"/>
      <w:szCs w:val="20"/>
    </w:rPr>
  </w:style>
  <w:style w:type="paragraph" w:styleId="Antrat3">
    <w:name w:val="heading 3"/>
    <w:basedOn w:val="prastasis"/>
    <w:link w:val="Antrat3Diagrama"/>
    <w:uiPriority w:val="9"/>
    <w:qFormat/>
    <w:rsid w:val="00302293"/>
    <w:pPr>
      <w:spacing w:before="100" w:beforeAutospacing="1" w:after="100" w:afterAutospacing="1"/>
      <w:outlineLvl w:val="2"/>
    </w:pPr>
    <w:rPr>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6591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32780"/>
    <w:pPr>
      <w:spacing w:after="200" w:line="276" w:lineRule="auto"/>
      <w:ind w:left="720"/>
      <w:contextualSpacing/>
    </w:pPr>
    <w:rPr>
      <w:rFonts w:asciiTheme="minorHAnsi" w:eastAsiaTheme="minorHAnsi" w:hAnsiTheme="minorHAnsi" w:cstheme="minorBidi"/>
      <w:sz w:val="22"/>
      <w:szCs w:val="22"/>
    </w:rPr>
  </w:style>
  <w:style w:type="paragraph" w:styleId="Betarp">
    <w:name w:val="No Spacing"/>
    <w:uiPriority w:val="1"/>
    <w:qFormat/>
    <w:rsid w:val="00D32780"/>
    <w:pPr>
      <w:spacing w:after="0" w:line="240" w:lineRule="auto"/>
    </w:pPr>
    <w:rPr>
      <w:rFonts w:asciiTheme="minorHAnsi" w:hAnsiTheme="minorHAnsi"/>
      <w:sz w:val="22"/>
    </w:rPr>
  </w:style>
  <w:style w:type="character" w:customStyle="1" w:styleId="Antrat3Diagrama">
    <w:name w:val="Antraštė 3 Diagrama"/>
    <w:basedOn w:val="Numatytasispastraiposriftas"/>
    <w:link w:val="Antrat3"/>
    <w:uiPriority w:val="9"/>
    <w:rsid w:val="00302293"/>
    <w:rPr>
      <w:rFonts w:eastAsia="Times New Roman" w:cs="Times New Roman"/>
      <w:b/>
      <w:bCs/>
      <w:sz w:val="27"/>
      <w:szCs w:val="27"/>
      <w:lang w:eastAsia="lt-LT"/>
    </w:rPr>
  </w:style>
  <w:style w:type="paragraph" w:customStyle="1" w:styleId="Default">
    <w:name w:val="Default"/>
    <w:rsid w:val="00302293"/>
    <w:pPr>
      <w:autoSpaceDE w:val="0"/>
      <w:autoSpaceDN w:val="0"/>
      <w:adjustRightInd w:val="0"/>
      <w:spacing w:after="0" w:line="240" w:lineRule="auto"/>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65919"/>
    <w:pPr>
      <w:spacing w:after="0" w:line="240" w:lineRule="auto"/>
    </w:pPr>
    <w:rPr>
      <w:rFonts w:eastAsia="Times New Roman" w:cs="Times New Roman"/>
      <w:szCs w:val="20"/>
    </w:rPr>
  </w:style>
  <w:style w:type="paragraph" w:styleId="Antrat3">
    <w:name w:val="heading 3"/>
    <w:basedOn w:val="prastasis"/>
    <w:link w:val="Antrat3Diagrama"/>
    <w:uiPriority w:val="9"/>
    <w:qFormat/>
    <w:rsid w:val="00302293"/>
    <w:pPr>
      <w:spacing w:before="100" w:beforeAutospacing="1" w:after="100" w:afterAutospacing="1"/>
      <w:outlineLvl w:val="2"/>
    </w:pPr>
    <w:rPr>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6591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32780"/>
    <w:pPr>
      <w:spacing w:after="200" w:line="276" w:lineRule="auto"/>
      <w:ind w:left="720"/>
      <w:contextualSpacing/>
    </w:pPr>
    <w:rPr>
      <w:rFonts w:asciiTheme="minorHAnsi" w:eastAsiaTheme="minorHAnsi" w:hAnsiTheme="minorHAnsi" w:cstheme="minorBidi"/>
      <w:sz w:val="22"/>
      <w:szCs w:val="22"/>
    </w:rPr>
  </w:style>
  <w:style w:type="paragraph" w:styleId="Betarp">
    <w:name w:val="No Spacing"/>
    <w:uiPriority w:val="1"/>
    <w:qFormat/>
    <w:rsid w:val="00D32780"/>
    <w:pPr>
      <w:spacing w:after="0" w:line="240" w:lineRule="auto"/>
    </w:pPr>
    <w:rPr>
      <w:rFonts w:asciiTheme="minorHAnsi" w:hAnsiTheme="minorHAnsi"/>
      <w:sz w:val="22"/>
    </w:rPr>
  </w:style>
  <w:style w:type="character" w:customStyle="1" w:styleId="Antrat3Diagrama">
    <w:name w:val="Antraštė 3 Diagrama"/>
    <w:basedOn w:val="Numatytasispastraiposriftas"/>
    <w:link w:val="Antrat3"/>
    <w:uiPriority w:val="9"/>
    <w:rsid w:val="00302293"/>
    <w:rPr>
      <w:rFonts w:eastAsia="Times New Roman" w:cs="Times New Roman"/>
      <w:b/>
      <w:bCs/>
      <w:sz w:val="27"/>
      <w:szCs w:val="27"/>
      <w:lang w:eastAsia="lt-LT"/>
    </w:rPr>
  </w:style>
  <w:style w:type="paragraph" w:customStyle="1" w:styleId="Default">
    <w:name w:val="Default"/>
    <w:rsid w:val="00302293"/>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11</Pages>
  <Words>12917</Words>
  <Characters>7363</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Direktorius</cp:lastModifiedBy>
  <cp:revision>15</cp:revision>
  <dcterms:created xsi:type="dcterms:W3CDTF">2021-01-21T12:30:00Z</dcterms:created>
  <dcterms:modified xsi:type="dcterms:W3CDTF">2021-02-01T12:31:00Z</dcterms:modified>
</cp:coreProperties>
</file>